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5A25" w14:textId="77777777" w:rsidR="00624609" w:rsidRPr="00795DDC" w:rsidRDefault="00624609">
      <w:pPr>
        <w:jc w:val="center"/>
        <w:outlineLvl w:val="0"/>
        <w:rPr>
          <w:rFonts w:ascii="Arial" w:hAnsi="Arial" w:cs="Arial"/>
          <w:b/>
          <w:sz w:val="32"/>
        </w:rPr>
      </w:pPr>
    </w:p>
    <w:p w14:paraId="08C8F6EA" w14:textId="77777777" w:rsidR="009B6A69" w:rsidRDefault="009B6A69">
      <w:pPr>
        <w:jc w:val="center"/>
        <w:outlineLvl w:val="0"/>
        <w:rPr>
          <w:rFonts w:ascii="Arial" w:hAnsi="Arial" w:cs="Arial"/>
          <w:b/>
          <w:sz w:val="32"/>
        </w:rPr>
      </w:pPr>
      <w:r w:rsidRPr="00795DDC">
        <w:rPr>
          <w:rFonts w:ascii="Arial" w:hAnsi="Arial" w:cs="Arial"/>
          <w:b/>
          <w:sz w:val="32"/>
        </w:rPr>
        <w:t>Qualitätssicherungsvereinbarung für Lieferanten (QSV)</w:t>
      </w:r>
    </w:p>
    <w:p w14:paraId="20B52EB3" w14:textId="77777777" w:rsidR="009B6A69" w:rsidRPr="00795DDC" w:rsidRDefault="009B6A69">
      <w:pPr>
        <w:jc w:val="center"/>
        <w:rPr>
          <w:rFonts w:ascii="Arial" w:hAnsi="Arial" w:cs="Arial"/>
          <w:b/>
        </w:rPr>
      </w:pPr>
    </w:p>
    <w:p w14:paraId="61CD4BA3" w14:textId="77777777" w:rsidR="009B6A69" w:rsidRPr="00795DDC" w:rsidRDefault="009B6A69">
      <w:pPr>
        <w:tabs>
          <w:tab w:val="left" w:pos="5200"/>
        </w:tabs>
        <w:jc w:val="center"/>
        <w:rPr>
          <w:rFonts w:ascii="Arial" w:hAnsi="Arial" w:cs="Arial"/>
          <w:b/>
        </w:rPr>
      </w:pPr>
      <w:r w:rsidRPr="00795DDC">
        <w:rPr>
          <w:rFonts w:ascii="Arial" w:hAnsi="Arial" w:cs="Arial"/>
          <w:b/>
        </w:rPr>
        <w:t>zwischen der</w:t>
      </w:r>
    </w:p>
    <w:p w14:paraId="1BDB986A" w14:textId="77777777" w:rsidR="009B6A69" w:rsidRPr="00795DDC" w:rsidRDefault="009B6A69">
      <w:pPr>
        <w:tabs>
          <w:tab w:val="left" w:pos="5200"/>
        </w:tabs>
        <w:rPr>
          <w:rFonts w:ascii="Arial" w:hAnsi="Arial" w:cs="Arial"/>
          <w:b/>
        </w:rPr>
      </w:pPr>
    </w:p>
    <w:p w14:paraId="5272D912" w14:textId="77777777" w:rsidR="009B6A69" w:rsidRPr="00795DDC" w:rsidRDefault="009B6A69">
      <w:pPr>
        <w:jc w:val="center"/>
        <w:rPr>
          <w:rFonts w:ascii="Arial" w:hAnsi="Arial" w:cs="Arial"/>
        </w:rPr>
      </w:pPr>
    </w:p>
    <w:p w14:paraId="1AFE7B15" w14:textId="4EEDF21A" w:rsidR="009B6A69" w:rsidRPr="00795DDC" w:rsidRDefault="00C5404C">
      <w:pPr>
        <w:pStyle w:val="berschrift1"/>
      </w:pPr>
      <w:r>
        <w:t>WALTHER-WERKE Ferdinand Walther GmbH</w:t>
      </w:r>
    </w:p>
    <w:p w14:paraId="222A7F89" w14:textId="77777777" w:rsidR="009B6A69" w:rsidRPr="00795DDC" w:rsidRDefault="009B6A69">
      <w:pPr>
        <w:jc w:val="center"/>
        <w:rPr>
          <w:rFonts w:ascii="Arial" w:hAnsi="Arial" w:cs="Arial"/>
        </w:rPr>
      </w:pPr>
    </w:p>
    <w:p w14:paraId="536B600B" w14:textId="235D374C" w:rsidR="009B6A69" w:rsidRPr="00795DDC" w:rsidRDefault="009B6A69">
      <w:pPr>
        <w:numPr>
          <w:ilvl w:val="0"/>
          <w:numId w:val="1"/>
        </w:numPr>
        <w:jc w:val="center"/>
        <w:rPr>
          <w:rFonts w:ascii="Arial" w:hAnsi="Arial" w:cs="Arial"/>
        </w:rPr>
      </w:pPr>
      <w:r w:rsidRPr="00795DDC">
        <w:rPr>
          <w:rFonts w:ascii="Arial" w:hAnsi="Arial" w:cs="Arial"/>
          <w:b/>
        </w:rPr>
        <w:t>nachstehend „</w:t>
      </w:r>
      <w:r w:rsidR="00C5404C">
        <w:rPr>
          <w:rFonts w:ascii="Arial" w:hAnsi="Arial" w:cs="Arial"/>
          <w:b/>
        </w:rPr>
        <w:t>Walther-Werke</w:t>
      </w:r>
      <w:r w:rsidRPr="00795DDC">
        <w:rPr>
          <w:rFonts w:ascii="Arial" w:hAnsi="Arial" w:cs="Arial"/>
          <w:b/>
        </w:rPr>
        <w:t>“ genannt</w:t>
      </w:r>
      <w:r w:rsidRPr="00795DDC">
        <w:rPr>
          <w:rFonts w:ascii="Arial" w:hAnsi="Arial" w:cs="Arial"/>
        </w:rPr>
        <w:t xml:space="preserve"> –</w:t>
      </w:r>
    </w:p>
    <w:p w14:paraId="59506574" w14:textId="77777777" w:rsidR="009B6A69" w:rsidRPr="00795DDC" w:rsidRDefault="009B6A69">
      <w:pPr>
        <w:jc w:val="center"/>
        <w:rPr>
          <w:rFonts w:ascii="Arial" w:hAnsi="Arial" w:cs="Arial"/>
        </w:rPr>
      </w:pPr>
    </w:p>
    <w:p w14:paraId="7C50FCB6" w14:textId="77777777" w:rsidR="009B6A69" w:rsidRPr="00795DDC" w:rsidRDefault="009B6A69">
      <w:pPr>
        <w:jc w:val="center"/>
        <w:rPr>
          <w:rFonts w:ascii="Arial" w:hAnsi="Arial" w:cs="Arial"/>
        </w:rPr>
      </w:pPr>
      <w:r w:rsidRPr="00795DDC">
        <w:rPr>
          <w:rFonts w:ascii="Arial" w:hAnsi="Arial" w:cs="Arial"/>
        </w:rPr>
        <w:t xml:space="preserve">und </w:t>
      </w:r>
    </w:p>
    <w:p w14:paraId="49FBCFB2" w14:textId="77777777" w:rsidR="009B6A69" w:rsidRPr="00795DDC" w:rsidRDefault="009B6A69">
      <w:pPr>
        <w:jc w:val="center"/>
        <w:rPr>
          <w:rFonts w:ascii="Arial" w:hAnsi="Arial" w:cs="Arial"/>
        </w:rPr>
      </w:pPr>
    </w:p>
    <w:sdt>
      <w:sdtPr>
        <w:rPr>
          <w:rFonts w:ascii="Times New Roman" w:hAnsi="Times New Roman" w:cs="Times New Roman"/>
          <w:b w:val="0"/>
          <w:bCs w:val="0"/>
        </w:rPr>
        <w:id w:val="-71049879"/>
        <w:placeholder>
          <w:docPart w:val="DefaultPlaceholder_-1854013440"/>
        </w:placeholder>
      </w:sdtPr>
      <w:sdtEndPr/>
      <w:sdtContent>
        <w:p w14:paraId="5C5BC9FC" w14:textId="22179600" w:rsidR="009B6A69" w:rsidRPr="002A26A4" w:rsidRDefault="009B6A69">
          <w:pPr>
            <w:pStyle w:val="berschrift1"/>
            <w:rPr>
              <w:color w:val="FF0000"/>
            </w:rPr>
          </w:pPr>
          <w:r w:rsidRPr="002A26A4">
            <w:rPr>
              <w:color w:val="FF0000"/>
            </w:rPr>
            <w:t>XXXXXXXXXX</w:t>
          </w:r>
        </w:p>
        <w:p w14:paraId="4860BF15" w14:textId="3AC13B95" w:rsidR="009B6A69" w:rsidRPr="002335A7" w:rsidRDefault="009B6A69">
          <w:pPr>
            <w:jc w:val="center"/>
            <w:rPr>
              <w:rFonts w:ascii="Arial" w:hAnsi="Arial" w:cs="Arial"/>
              <w:b/>
              <w:bCs/>
            </w:rPr>
          </w:pPr>
          <w:r w:rsidRPr="002A26A4">
            <w:rPr>
              <w:rFonts w:ascii="Arial" w:hAnsi="Arial" w:cs="Arial"/>
              <w:b/>
              <w:bCs/>
              <w:color w:val="FF0000"/>
            </w:rPr>
            <w:t>XXXADRESSEXXX</w:t>
          </w:r>
        </w:p>
      </w:sdtContent>
    </w:sdt>
    <w:p w14:paraId="428F701B" w14:textId="77777777" w:rsidR="009B6A69" w:rsidRPr="00373229" w:rsidRDefault="009B6A69">
      <w:pPr>
        <w:jc w:val="center"/>
        <w:rPr>
          <w:rFonts w:ascii="Arial" w:hAnsi="Arial" w:cs="Arial"/>
        </w:rPr>
      </w:pPr>
    </w:p>
    <w:p w14:paraId="13CC8FBB" w14:textId="77777777" w:rsidR="009B6A69" w:rsidRPr="00795DDC" w:rsidRDefault="009B6A69">
      <w:pPr>
        <w:rPr>
          <w:rFonts w:ascii="Arial" w:hAnsi="Arial" w:cs="Arial"/>
        </w:rPr>
      </w:pPr>
    </w:p>
    <w:p w14:paraId="29B2BD32" w14:textId="77777777" w:rsidR="009B6A69" w:rsidRPr="00795DDC" w:rsidRDefault="009B6A69">
      <w:pPr>
        <w:numPr>
          <w:ilvl w:val="0"/>
          <w:numId w:val="1"/>
        </w:numPr>
        <w:jc w:val="center"/>
        <w:rPr>
          <w:rFonts w:ascii="Arial" w:hAnsi="Arial" w:cs="Arial"/>
        </w:rPr>
      </w:pPr>
      <w:r w:rsidRPr="00795DDC">
        <w:rPr>
          <w:rFonts w:ascii="Arial" w:hAnsi="Arial" w:cs="Arial"/>
          <w:b/>
        </w:rPr>
        <w:t>nachstehend „Lieferant“ genannt</w:t>
      </w:r>
      <w:r w:rsidRPr="00795DDC">
        <w:rPr>
          <w:rFonts w:ascii="Arial" w:hAnsi="Arial" w:cs="Arial"/>
        </w:rPr>
        <w:t xml:space="preserve"> –</w:t>
      </w:r>
    </w:p>
    <w:p w14:paraId="4910ECD9" w14:textId="77777777" w:rsidR="009B6A69" w:rsidRPr="00795DDC" w:rsidRDefault="009B6A69">
      <w:pPr>
        <w:jc w:val="center"/>
        <w:rPr>
          <w:rFonts w:ascii="Arial" w:hAnsi="Arial" w:cs="Arial"/>
        </w:rPr>
      </w:pPr>
    </w:p>
    <w:p w14:paraId="295B17D3" w14:textId="77777777" w:rsidR="009B6A69" w:rsidRPr="00795DDC" w:rsidRDefault="009B6A69">
      <w:pPr>
        <w:rPr>
          <w:rFonts w:ascii="Arial" w:hAnsi="Arial" w:cs="Arial"/>
        </w:rPr>
      </w:pPr>
    </w:p>
    <w:p w14:paraId="26ADCF13" w14:textId="77777777" w:rsidR="009B6A69" w:rsidRPr="00795DDC" w:rsidRDefault="009B6A69">
      <w:pPr>
        <w:rPr>
          <w:rFonts w:ascii="Arial" w:hAnsi="Arial" w:cs="Arial"/>
        </w:rPr>
      </w:pPr>
    </w:p>
    <w:p w14:paraId="74EDC213" w14:textId="77777777" w:rsidR="009B6A69" w:rsidRPr="00795DDC" w:rsidRDefault="009B6A69">
      <w:pPr>
        <w:outlineLvl w:val="0"/>
        <w:rPr>
          <w:rFonts w:ascii="Arial" w:hAnsi="Arial" w:cs="Arial"/>
        </w:rPr>
      </w:pPr>
      <w:r w:rsidRPr="00795DDC">
        <w:rPr>
          <w:rFonts w:ascii="Arial" w:hAnsi="Arial" w:cs="Arial"/>
        </w:rPr>
        <w:t>Inhalt:</w:t>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r>
      <w:r w:rsidRPr="00795DDC">
        <w:rPr>
          <w:rFonts w:ascii="Arial" w:hAnsi="Arial" w:cs="Arial"/>
        </w:rPr>
        <w:tab/>
        <w:t xml:space="preserve">     Seite</w:t>
      </w:r>
    </w:p>
    <w:p w14:paraId="603B3941" w14:textId="77777777" w:rsidR="009B6A69" w:rsidRPr="00795DDC" w:rsidRDefault="009B6A69">
      <w:pPr>
        <w:rPr>
          <w:rFonts w:ascii="Arial" w:hAnsi="Arial" w:cs="Arial"/>
        </w:rPr>
      </w:pPr>
    </w:p>
    <w:tbl>
      <w:tblPr>
        <w:tblW w:w="8851" w:type="dxa"/>
        <w:tblLayout w:type="fixed"/>
        <w:tblCellMar>
          <w:left w:w="70" w:type="dxa"/>
          <w:right w:w="70" w:type="dxa"/>
        </w:tblCellMar>
        <w:tblLook w:val="0000" w:firstRow="0" w:lastRow="0" w:firstColumn="0" w:lastColumn="0" w:noHBand="0" w:noVBand="0"/>
      </w:tblPr>
      <w:tblGrid>
        <w:gridCol w:w="932"/>
        <w:gridCol w:w="6572"/>
        <w:gridCol w:w="1347"/>
      </w:tblGrid>
      <w:tr w:rsidR="009B6A69" w:rsidRPr="001E27FD" w14:paraId="1FE966D8" w14:textId="77777777" w:rsidTr="00642E38">
        <w:trPr>
          <w:trHeight w:val="161"/>
        </w:trPr>
        <w:tc>
          <w:tcPr>
            <w:tcW w:w="932" w:type="dxa"/>
          </w:tcPr>
          <w:p w14:paraId="5B10513F" w14:textId="77777777" w:rsidR="009B6A69" w:rsidRPr="001E27FD" w:rsidRDefault="009B6A69">
            <w:pPr>
              <w:rPr>
                <w:rFonts w:ascii="Arial" w:hAnsi="Arial" w:cs="Arial"/>
                <w:sz w:val="22"/>
                <w:szCs w:val="22"/>
              </w:rPr>
            </w:pPr>
          </w:p>
        </w:tc>
        <w:tc>
          <w:tcPr>
            <w:tcW w:w="6572" w:type="dxa"/>
          </w:tcPr>
          <w:p w14:paraId="1C09C78A" w14:textId="77777777" w:rsidR="009B6A69" w:rsidRPr="001E27FD" w:rsidRDefault="009B6A69">
            <w:pPr>
              <w:rPr>
                <w:rFonts w:ascii="Arial" w:hAnsi="Arial" w:cs="Arial"/>
                <w:sz w:val="22"/>
                <w:szCs w:val="22"/>
              </w:rPr>
            </w:pPr>
            <w:r w:rsidRPr="001E27FD">
              <w:rPr>
                <w:rFonts w:ascii="Arial" w:hAnsi="Arial" w:cs="Arial"/>
                <w:sz w:val="22"/>
                <w:szCs w:val="22"/>
              </w:rPr>
              <w:t>Präambel</w:t>
            </w:r>
          </w:p>
        </w:tc>
        <w:tc>
          <w:tcPr>
            <w:tcW w:w="1347" w:type="dxa"/>
          </w:tcPr>
          <w:p w14:paraId="3E38B0F4" w14:textId="77777777" w:rsidR="009B6A69" w:rsidRPr="001E27FD" w:rsidRDefault="009B6A69">
            <w:pPr>
              <w:jc w:val="center"/>
              <w:rPr>
                <w:rFonts w:ascii="Arial" w:hAnsi="Arial" w:cs="Arial"/>
                <w:sz w:val="22"/>
                <w:szCs w:val="22"/>
              </w:rPr>
            </w:pPr>
            <w:r w:rsidRPr="001E27FD">
              <w:rPr>
                <w:rFonts w:ascii="Arial" w:hAnsi="Arial" w:cs="Arial"/>
                <w:sz w:val="22"/>
                <w:szCs w:val="22"/>
              </w:rPr>
              <w:t>2</w:t>
            </w:r>
          </w:p>
        </w:tc>
      </w:tr>
      <w:tr w:rsidR="009B6A69" w:rsidRPr="001E27FD" w14:paraId="6BC979FF" w14:textId="77777777" w:rsidTr="00642E38">
        <w:trPr>
          <w:trHeight w:val="161"/>
        </w:trPr>
        <w:tc>
          <w:tcPr>
            <w:tcW w:w="932" w:type="dxa"/>
          </w:tcPr>
          <w:p w14:paraId="581B3D04" w14:textId="77777777" w:rsidR="009B6A69" w:rsidRPr="001E27FD" w:rsidRDefault="009B6A69" w:rsidP="0084323A">
            <w:pPr>
              <w:jc w:val="center"/>
              <w:rPr>
                <w:rFonts w:ascii="Arial" w:hAnsi="Arial" w:cs="Arial"/>
                <w:sz w:val="22"/>
                <w:szCs w:val="22"/>
              </w:rPr>
            </w:pPr>
            <w:r w:rsidRPr="001E27FD">
              <w:rPr>
                <w:rFonts w:ascii="Arial" w:hAnsi="Arial" w:cs="Arial"/>
                <w:sz w:val="22"/>
                <w:szCs w:val="22"/>
              </w:rPr>
              <w:t>1</w:t>
            </w:r>
          </w:p>
        </w:tc>
        <w:tc>
          <w:tcPr>
            <w:tcW w:w="6572" w:type="dxa"/>
          </w:tcPr>
          <w:p w14:paraId="2800A669" w14:textId="77777777" w:rsidR="009B6A69" w:rsidRPr="001E27FD" w:rsidRDefault="009B6A69">
            <w:pPr>
              <w:rPr>
                <w:rFonts w:ascii="Arial" w:hAnsi="Arial" w:cs="Arial"/>
                <w:sz w:val="22"/>
                <w:szCs w:val="22"/>
              </w:rPr>
            </w:pPr>
            <w:r w:rsidRPr="001E27FD">
              <w:rPr>
                <w:rFonts w:ascii="Arial" w:hAnsi="Arial" w:cs="Arial"/>
                <w:sz w:val="22"/>
                <w:szCs w:val="22"/>
              </w:rPr>
              <w:t>Qualitätsmanagementsystem des Lieferanten</w:t>
            </w:r>
          </w:p>
        </w:tc>
        <w:tc>
          <w:tcPr>
            <w:tcW w:w="1347" w:type="dxa"/>
          </w:tcPr>
          <w:p w14:paraId="3BFCC976" w14:textId="0368EB11" w:rsidR="009B6A69" w:rsidRPr="001E27FD" w:rsidRDefault="0034507A">
            <w:pPr>
              <w:jc w:val="center"/>
              <w:rPr>
                <w:rFonts w:ascii="Arial" w:hAnsi="Arial" w:cs="Arial"/>
                <w:sz w:val="22"/>
                <w:szCs w:val="22"/>
              </w:rPr>
            </w:pPr>
            <w:r>
              <w:rPr>
                <w:rFonts w:ascii="Arial" w:hAnsi="Arial" w:cs="Arial"/>
                <w:sz w:val="22"/>
                <w:szCs w:val="22"/>
              </w:rPr>
              <w:t>3</w:t>
            </w:r>
          </w:p>
        </w:tc>
      </w:tr>
      <w:tr w:rsidR="009B6A69" w:rsidRPr="001E27FD" w14:paraId="600DFA4F" w14:textId="77777777" w:rsidTr="00642E38">
        <w:trPr>
          <w:trHeight w:val="161"/>
        </w:trPr>
        <w:tc>
          <w:tcPr>
            <w:tcW w:w="932" w:type="dxa"/>
          </w:tcPr>
          <w:p w14:paraId="2B5A2C71" w14:textId="77777777" w:rsidR="009B6A69" w:rsidRPr="001E27FD" w:rsidRDefault="009B6A69" w:rsidP="0084323A">
            <w:pPr>
              <w:jc w:val="center"/>
              <w:rPr>
                <w:rFonts w:ascii="Arial" w:hAnsi="Arial" w:cs="Arial"/>
                <w:sz w:val="22"/>
                <w:szCs w:val="22"/>
              </w:rPr>
            </w:pPr>
            <w:r w:rsidRPr="001E27FD">
              <w:rPr>
                <w:rFonts w:ascii="Arial" w:hAnsi="Arial" w:cs="Arial"/>
                <w:sz w:val="22"/>
                <w:szCs w:val="22"/>
              </w:rPr>
              <w:t>2</w:t>
            </w:r>
          </w:p>
        </w:tc>
        <w:tc>
          <w:tcPr>
            <w:tcW w:w="6572" w:type="dxa"/>
          </w:tcPr>
          <w:p w14:paraId="3D67A7D1" w14:textId="77777777" w:rsidR="009B6A69" w:rsidRPr="001E27FD" w:rsidRDefault="009B6A69">
            <w:pPr>
              <w:rPr>
                <w:rFonts w:ascii="Arial" w:hAnsi="Arial" w:cs="Arial"/>
                <w:sz w:val="22"/>
                <w:szCs w:val="22"/>
              </w:rPr>
            </w:pPr>
            <w:r w:rsidRPr="001E27FD">
              <w:rPr>
                <w:rFonts w:ascii="Arial" w:hAnsi="Arial" w:cs="Arial"/>
                <w:sz w:val="22"/>
                <w:szCs w:val="22"/>
              </w:rPr>
              <w:t>Qualitätsmanagementsystem des Unterlieferanten</w:t>
            </w:r>
          </w:p>
        </w:tc>
        <w:tc>
          <w:tcPr>
            <w:tcW w:w="1347" w:type="dxa"/>
          </w:tcPr>
          <w:p w14:paraId="4C9DE2AE" w14:textId="2BD4F3BD" w:rsidR="009B6A69" w:rsidRPr="001E27FD" w:rsidRDefault="0034507A">
            <w:pPr>
              <w:jc w:val="center"/>
              <w:rPr>
                <w:rFonts w:ascii="Arial" w:hAnsi="Arial" w:cs="Arial"/>
                <w:sz w:val="22"/>
                <w:szCs w:val="22"/>
              </w:rPr>
            </w:pPr>
            <w:r>
              <w:rPr>
                <w:rFonts w:ascii="Arial" w:hAnsi="Arial" w:cs="Arial"/>
                <w:sz w:val="22"/>
                <w:szCs w:val="22"/>
              </w:rPr>
              <w:t>3</w:t>
            </w:r>
          </w:p>
        </w:tc>
      </w:tr>
      <w:tr w:rsidR="009B6A69" w:rsidRPr="001E27FD" w14:paraId="69EF4694" w14:textId="77777777" w:rsidTr="00642E38">
        <w:trPr>
          <w:trHeight w:val="151"/>
        </w:trPr>
        <w:tc>
          <w:tcPr>
            <w:tcW w:w="932" w:type="dxa"/>
          </w:tcPr>
          <w:p w14:paraId="1348A562" w14:textId="77777777" w:rsidR="009B6A69" w:rsidRPr="001E27FD" w:rsidRDefault="009B6A69" w:rsidP="0084323A">
            <w:pPr>
              <w:jc w:val="center"/>
              <w:rPr>
                <w:rFonts w:ascii="Arial" w:hAnsi="Arial" w:cs="Arial"/>
                <w:sz w:val="22"/>
                <w:szCs w:val="22"/>
              </w:rPr>
            </w:pPr>
            <w:r w:rsidRPr="001E27FD">
              <w:rPr>
                <w:rFonts w:ascii="Arial" w:hAnsi="Arial" w:cs="Arial"/>
                <w:sz w:val="22"/>
                <w:szCs w:val="22"/>
              </w:rPr>
              <w:t>3</w:t>
            </w:r>
          </w:p>
        </w:tc>
        <w:tc>
          <w:tcPr>
            <w:tcW w:w="6572" w:type="dxa"/>
          </w:tcPr>
          <w:p w14:paraId="64FD5DAB" w14:textId="77777777" w:rsidR="00FE2230" w:rsidRPr="001E27FD" w:rsidRDefault="009B6A69" w:rsidP="00D72DC9">
            <w:pPr>
              <w:rPr>
                <w:rFonts w:ascii="Arial" w:hAnsi="Arial" w:cs="Arial"/>
                <w:sz w:val="22"/>
                <w:szCs w:val="22"/>
              </w:rPr>
            </w:pPr>
            <w:r w:rsidRPr="001E27FD">
              <w:rPr>
                <w:rFonts w:ascii="Arial" w:hAnsi="Arial" w:cs="Arial"/>
                <w:sz w:val="22"/>
                <w:szCs w:val="22"/>
              </w:rPr>
              <w:t>Audit</w:t>
            </w:r>
          </w:p>
        </w:tc>
        <w:tc>
          <w:tcPr>
            <w:tcW w:w="1347" w:type="dxa"/>
          </w:tcPr>
          <w:p w14:paraId="66FF4462" w14:textId="2DC85F7D" w:rsidR="00FE2230" w:rsidRPr="001E27FD" w:rsidRDefault="0084323A" w:rsidP="00D72DC9">
            <w:pPr>
              <w:jc w:val="center"/>
              <w:rPr>
                <w:rFonts w:ascii="Arial" w:hAnsi="Arial" w:cs="Arial"/>
                <w:sz w:val="22"/>
                <w:szCs w:val="22"/>
              </w:rPr>
            </w:pPr>
            <w:r>
              <w:rPr>
                <w:rFonts w:ascii="Arial" w:hAnsi="Arial" w:cs="Arial"/>
                <w:sz w:val="22"/>
                <w:szCs w:val="22"/>
              </w:rPr>
              <w:t>3</w:t>
            </w:r>
            <w:r w:rsidR="001B5ADC">
              <w:rPr>
                <w:rFonts w:ascii="Arial" w:hAnsi="Arial" w:cs="Arial"/>
                <w:sz w:val="22"/>
                <w:szCs w:val="22"/>
              </w:rPr>
              <w:t>-4</w:t>
            </w:r>
          </w:p>
        </w:tc>
      </w:tr>
      <w:tr w:rsidR="009B6A69" w:rsidRPr="001E27FD" w14:paraId="05A491F9" w14:textId="77777777" w:rsidTr="00642E38">
        <w:trPr>
          <w:trHeight w:val="161"/>
        </w:trPr>
        <w:tc>
          <w:tcPr>
            <w:tcW w:w="932" w:type="dxa"/>
          </w:tcPr>
          <w:p w14:paraId="1B7399F3" w14:textId="77777777" w:rsidR="009B6A69" w:rsidRPr="001E27FD" w:rsidRDefault="0013224F" w:rsidP="0084323A">
            <w:pPr>
              <w:jc w:val="center"/>
              <w:rPr>
                <w:rFonts w:ascii="Arial" w:hAnsi="Arial" w:cs="Arial"/>
                <w:sz w:val="22"/>
                <w:szCs w:val="22"/>
              </w:rPr>
            </w:pPr>
            <w:r w:rsidRPr="001E27FD">
              <w:rPr>
                <w:rFonts w:ascii="Arial" w:hAnsi="Arial" w:cs="Arial"/>
                <w:sz w:val="22"/>
                <w:szCs w:val="22"/>
              </w:rPr>
              <w:t>4</w:t>
            </w:r>
          </w:p>
        </w:tc>
        <w:tc>
          <w:tcPr>
            <w:tcW w:w="6572" w:type="dxa"/>
          </w:tcPr>
          <w:p w14:paraId="3CE5AE42" w14:textId="77777777" w:rsidR="009B6A69" w:rsidRPr="001E27FD" w:rsidRDefault="0013224F">
            <w:pPr>
              <w:rPr>
                <w:rFonts w:ascii="Arial" w:hAnsi="Arial" w:cs="Arial"/>
                <w:sz w:val="22"/>
                <w:szCs w:val="22"/>
              </w:rPr>
            </w:pPr>
            <w:r w:rsidRPr="001E27FD">
              <w:rPr>
                <w:rFonts w:ascii="Arial" w:hAnsi="Arial" w:cs="Arial"/>
                <w:bCs/>
                <w:sz w:val="22"/>
                <w:szCs w:val="22"/>
              </w:rPr>
              <w:t>Lieferantenbewertungssystem</w:t>
            </w:r>
          </w:p>
        </w:tc>
        <w:tc>
          <w:tcPr>
            <w:tcW w:w="1347" w:type="dxa"/>
          </w:tcPr>
          <w:p w14:paraId="525AEF8B" w14:textId="670F01D3" w:rsidR="009B6A69" w:rsidRPr="001E27FD" w:rsidRDefault="001B5ADC">
            <w:pPr>
              <w:jc w:val="center"/>
              <w:rPr>
                <w:rFonts w:ascii="Arial" w:hAnsi="Arial" w:cs="Arial"/>
                <w:sz w:val="22"/>
                <w:szCs w:val="22"/>
              </w:rPr>
            </w:pPr>
            <w:r>
              <w:rPr>
                <w:rFonts w:ascii="Arial" w:hAnsi="Arial" w:cs="Arial"/>
                <w:sz w:val="22"/>
                <w:szCs w:val="22"/>
              </w:rPr>
              <w:t>4-5</w:t>
            </w:r>
          </w:p>
        </w:tc>
      </w:tr>
      <w:tr w:rsidR="009B6A69" w:rsidRPr="001E27FD" w14:paraId="10E643D4" w14:textId="77777777" w:rsidTr="00642E38">
        <w:trPr>
          <w:trHeight w:val="161"/>
        </w:trPr>
        <w:tc>
          <w:tcPr>
            <w:tcW w:w="932" w:type="dxa"/>
          </w:tcPr>
          <w:p w14:paraId="1580B535" w14:textId="77777777" w:rsidR="009B6A69" w:rsidRPr="001E27FD" w:rsidRDefault="009B6A69" w:rsidP="0084323A">
            <w:pPr>
              <w:jc w:val="center"/>
              <w:rPr>
                <w:rFonts w:ascii="Arial" w:hAnsi="Arial" w:cs="Arial"/>
                <w:sz w:val="22"/>
                <w:szCs w:val="22"/>
              </w:rPr>
            </w:pPr>
            <w:r w:rsidRPr="001E27FD">
              <w:rPr>
                <w:rFonts w:ascii="Arial" w:hAnsi="Arial" w:cs="Arial"/>
                <w:sz w:val="22"/>
                <w:szCs w:val="22"/>
              </w:rPr>
              <w:t>5</w:t>
            </w:r>
          </w:p>
        </w:tc>
        <w:tc>
          <w:tcPr>
            <w:tcW w:w="6572" w:type="dxa"/>
          </w:tcPr>
          <w:p w14:paraId="05B46B21" w14:textId="77777777" w:rsidR="009B6A69" w:rsidRPr="001E27FD" w:rsidRDefault="0013224F">
            <w:pPr>
              <w:rPr>
                <w:rFonts w:ascii="Arial" w:hAnsi="Arial" w:cs="Arial"/>
                <w:sz w:val="22"/>
                <w:szCs w:val="22"/>
              </w:rPr>
            </w:pPr>
            <w:r w:rsidRPr="001E27FD">
              <w:rPr>
                <w:rFonts w:ascii="Arial" w:hAnsi="Arial" w:cs="Arial"/>
                <w:bCs/>
                <w:sz w:val="22"/>
                <w:szCs w:val="22"/>
              </w:rPr>
              <w:t>Informationen und Dokumentation</w:t>
            </w:r>
          </w:p>
        </w:tc>
        <w:tc>
          <w:tcPr>
            <w:tcW w:w="1347" w:type="dxa"/>
          </w:tcPr>
          <w:p w14:paraId="757E7F4B" w14:textId="77777777" w:rsidR="009B6A69" w:rsidRPr="001E27FD" w:rsidRDefault="00534A1F">
            <w:pPr>
              <w:jc w:val="center"/>
              <w:rPr>
                <w:rFonts w:ascii="Arial" w:hAnsi="Arial" w:cs="Arial"/>
                <w:sz w:val="22"/>
                <w:szCs w:val="22"/>
              </w:rPr>
            </w:pPr>
            <w:r>
              <w:rPr>
                <w:rFonts w:ascii="Arial" w:hAnsi="Arial" w:cs="Arial"/>
                <w:sz w:val="22"/>
                <w:szCs w:val="22"/>
              </w:rPr>
              <w:t>4</w:t>
            </w:r>
          </w:p>
        </w:tc>
      </w:tr>
      <w:tr w:rsidR="00A72130" w:rsidRPr="001E27FD" w14:paraId="4C6242D5" w14:textId="77777777" w:rsidTr="00642E38">
        <w:trPr>
          <w:trHeight w:val="161"/>
        </w:trPr>
        <w:tc>
          <w:tcPr>
            <w:tcW w:w="932" w:type="dxa"/>
          </w:tcPr>
          <w:p w14:paraId="6CC4DEED" w14:textId="77777777" w:rsidR="00A72130" w:rsidRPr="001E27FD" w:rsidRDefault="00A72130" w:rsidP="0084323A">
            <w:pPr>
              <w:jc w:val="center"/>
              <w:rPr>
                <w:rFonts w:ascii="Arial" w:hAnsi="Arial" w:cs="Arial"/>
                <w:sz w:val="22"/>
                <w:szCs w:val="22"/>
              </w:rPr>
            </w:pPr>
            <w:r w:rsidRPr="001E27FD">
              <w:rPr>
                <w:rFonts w:ascii="Arial" w:hAnsi="Arial" w:cs="Arial"/>
                <w:sz w:val="22"/>
                <w:szCs w:val="22"/>
              </w:rPr>
              <w:t>6</w:t>
            </w:r>
          </w:p>
        </w:tc>
        <w:tc>
          <w:tcPr>
            <w:tcW w:w="6572" w:type="dxa"/>
          </w:tcPr>
          <w:p w14:paraId="57A90BCE" w14:textId="77777777" w:rsidR="00A72130" w:rsidRPr="001E27FD" w:rsidRDefault="00A72130" w:rsidP="00A72130">
            <w:pPr>
              <w:rPr>
                <w:rFonts w:ascii="Arial" w:hAnsi="Arial" w:cs="Arial"/>
                <w:bCs/>
                <w:sz w:val="22"/>
                <w:szCs w:val="22"/>
              </w:rPr>
            </w:pPr>
            <w:r w:rsidRPr="001E27FD">
              <w:rPr>
                <w:rFonts w:ascii="Arial" w:hAnsi="Arial" w:cs="Arial"/>
                <w:bCs/>
                <w:sz w:val="22"/>
                <w:szCs w:val="22"/>
              </w:rPr>
              <w:t>Besondere Merkmale</w:t>
            </w:r>
          </w:p>
        </w:tc>
        <w:tc>
          <w:tcPr>
            <w:tcW w:w="1347" w:type="dxa"/>
          </w:tcPr>
          <w:p w14:paraId="0B36B249" w14:textId="7F7F7D7C" w:rsidR="00A72130" w:rsidRPr="001E27FD" w:rsidRDefault="0034507A">
            <w:pPr>
              <w:jc w:val="center"/>
              <w:rPr>
                <w:rFonts w:ascii="Arial" w:hAnsi="Arial" w:cs="Arial"/>
                <w:sz w:val="22"/>
                <w:szCs w:val="22"/>
              </w:rPr>
            </w:pPr>
            <w:r>
              <w:rPr>
                <w:rFonts w:ascii="Arial" w:hAnsi="Arial" w:cs="Arial"/>
                <w:sz w:val="22"/>
                <w:szCs w:val="22"/>
              </w:rPr>
              <w:t>5</w:t>
            </w:r>
          </w:p>
        </w:tc>
      </w:tr>
      <w:tr w:rsidR="009B6A69" w:rsidRPr="001E27FD" w14:paraId="55BA3AE6" w14:textId="77777777" w:rsidTr="00642E38">
        <w:trPr>
          <w:trHeight w:val="161"/>
        </w:trPr>
        <w:tc>
          <w:tcPr>
            <w:tcW w:w="932" w:type="dxa"/>
          </w:tcPr>
          <w:p w14:paraId="70AAB493"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p>
        </w:tc>
        <w:tc>
          <w:tcPr>
            <w:tcW w:w="6572" w:type="dxa"/>
          </w:tcPr>
          <w:p w14:paraId="5FDE6B61" w14:textId="77777777" w:rsidR="009B6A69" w:rsidRPr="001E27FD" w:rsidRDefault="0013224F">
            <w:pPr>
              <w:rPr>
                <w:rFonts w:ascii="Arial" w:hAnsi="Arial" w:cs="Arial"/>
                <w:sz w:val="22"/>
                <w:szCs w:val="22"/>
              </w:rPr>
            </w:pPr>
            <w:r w:rsidRPr="001E27FD">
              <w:rPr>
                <w:rFonts w:ascii="Arial" w:hAnsi="Arial" w:cs="Arial"/>
                <w:bCs/>
                <w:sz w:val="22"/>
                <w:szCs w:val="22"/>
              </w:rPr>
              <w:t>Vereinbarungen zum Produktlebenslauf</w:t>
            </w:r>
          </w:p>
        </w:tc>
        <w:tc>
          <w:tcPr>
            <w:tcW w:w="1347" w:type="dxa"/>
          </w:tcPr>
          <w:p w14:paraId="72CA4B5E" w14:textId="44A6AE66" w:rsidR="009B6A69" w:rsidRPr="001E27FD" w:rsidRDefault="001B5ADC">
            <w:pPr>
              <w:jc w:val="center"/>
              <w:rPr>
                <w:rFonts w:ascii="Arial" w:hAnsi="Arial" w:cs="Arial"/>
                <w:sz w:val="22"/>
                <w:szCs w:val="22"/>
              </w:rPr>
            </w:pPr>
            <w:r>
              <w:rPr>
                <w:rFonts w:ascii="Arial" w:hAnsi="Arial" w:cs="Arial"/>
                <w:sz w:val="22"/>
                <w:szCs w:val="22"/>
              </w:rPr>
              <w:t>5</w:t>
            </w:r>
          </w:p>
        </w:tc>
      </w:tr>
      <w:tr w:rsidR="009B6A69" w:rsidRPr="001E27FD" w14:paraId="40DADA53" w14:textId="77777777" w:rsidTr="00642E38">
        <w:trPr>
          <w:trHeight w:val="161"/>
        </w:trPr>
        <w:tc>
          <w:tcPr>
            <w:tcW w:w="932" w:type="dxa"/>
          </w:tcPr>
          <w:p w14:paraId="64727D2B"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.1</w:t>
            </w:r>
          </w:p>
        </w:tc>
        <w:tc>
          <w:tcPr>
            <w:tcW w:w="6572" w:type="dxa"/>
          </w:tcPr>
          <w:p w14:paraId="1738BEE1" w14:textId="77777777" w:rsidR="009B6A69" w:rsidRPr="001E27FD" w:rsidRDefault="0013224F">
            <w:pPr>
              <w:rPr>
                <w:rFonts w:ascii="Arial" w:hAnsi="Arial" w:cs="Arial"/>
                <w:sz w:val="22"/>
                <w:szCs w:val="22"/>
              </w:rPr>
            </w:pPr>
            <w:r w:rsidRPr="001E27FD">
              <w:rPr>
                <w:rFonts w:ascii="Arial" w:hAnsi="Arial" w:cs="Arial"/>
                <w:bCs/>
                <w:sz w:val="22"/>
                <w:szCs w:val="22"/>
              </w:rPr>
              <w:t>Herstellbarkeit / Vertragsüberprüfung</w:t>
            </w:r>
          </w:p>
        </w:tc>
        <w:tc>
          <w:tcPr>
            <w:tcW w:w="1347" w:type="dxa"/>
          </w:tcPr>
          <w:p w14:paraId="76FF728F" w14:textId="6AFB8183" w:rsidR="009B6A69" w:rsidRPr="001E27FD" w:rsidRDefault="001B5ADC">
            <w:pPr>
              <w:jc w:val="center"/>
              <w:rPr>
                <w:rFonts w:ascii="Arial" w:hAnsi="Arial" w:cs="Arial"/>
                <w:sz w:val="22"/>
                <w:szCs w:val="22"/>
              </w:rPr>
            </w:pPr>
            <w:r>
              <w:rPr>
                <w:rFonts w:ascii="Arial" w:hAnsi="Arial" w:cs="Arial"/>
                <w:sz w:val="22"/>
                <w:szCs w:val="22"/>
              </w:rPr>
              <w:t>5</w:t>
            </w:r>
          </w:p>
        </w:tc>
      </w:tr>
      <w:tr w:rsidR="009B6A69" w:rsidRPr="001E27FD" w14:paraId="208EDD3E" w14:textId="77777777" w:rsidTr="00642E38">
        <w:trPr>
          <w:trHeight w:val="161"/>
        </w:trPr>
        <w:tc>
          <w:tcPr>
            <w:tcW w:w="932" w:type="dxa"/>
          </w:tcPr>
          <w:p w14:paraId="26F67E17"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.2</w:t>
            </w:r>
          </w:p>
        </w:tc>
        <w:tc>
          <w:tcPr>
            <w:tcW w:w="6572" w:type="dxa"/>
          </w:tcPr>
          <w:p w14:paraId="59500D53" w14:textId="77777777" w:rsidR="009B6A69" w:rsidRPr="001E27FD" w:rsidRDefault="0013224F">
            <w:pPr>
              <w:rPr>
                <w:rFonts w:ascii="Arial" w:hAnsi="Arial" w:cs="Arial"/>
                <w:sz w:val="22"/>
                <w:szCs w:val="22"/>
              </w:rPr>
            </w:pPr>
            <w:r w:rsidRPr="001E27FD">
              <w:rPr>
                <w:rFonts w:ascii="Arial" w:hAnsi="Arial" w:cs="Arial"/>
                <w:bCs/>
                <w:sz w:val="22"/>
                <w:szCs w:val="22"/>
              </w:rPr>
              <w:t>Entwicklung, Planung, Freigabe</w:t>
            </w:r>
          </w:p>
        </w:tc>
        <w:tc>
          <w:tcPr>
            <w:tcW w:w="1347" w:type="dxa"/>
          </w:tcPr>
          <w:p w14:paraId="6F1C023D" w14:textId="27AAFFAA" w:rsidR="009B6A69" w:rsidRPr="001E27FD" w:rsidRDefault="0034507A">
            <w:pPr>
              <w:jc w:val="center"/>
              <w:rPr>
                <w:rFonts w:ascii="Arial" w:hAnsi="Arial" w:cs="Arial"/>
                <w:sz w:val="22"/>
                <w:szCs w:val="22"/>
              </w:rPr>
            </w:pPr>
            <w:r>
              <w:rPr>
                <w:rFonts w:ascii="Arial" w:hAnsi="Arial" w:cs="Arial"/>
                <w:sz w:val="22"/>
                <w:szCs w:val="22"/>
              </w:rPr>
              <w:t>6</w:t>
            </w:r>
          </w:p>
        </w:tc>
      </w:tr>
      <w:tr w:rsidR="009B6A69" w:rsidRPr="001E27FD" w14:paraId="7F22A516" w14:textId="77777777" w:rsidTr="00642E38">
        <w:trPr>
          <w:trHeight w:val="161"/>
        </w:trPr>
        <w:tc>
          <w:tcPr>
            <w:tcW w:w="932" w:type="dxa"/>
          </w:tcPr>
          <w:p w14:paraId="23CA4966"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.3</w:t>
            </w:r>
          </w:p>
        </w:tc>
        <w:tc>
          <w:tcPr>
            <w:tcW w:w="6572" w:type="dxa"/>
          </w:tcPr>
          <w:p w14:paraId="226E9889" w14:textId="77777777" w:rsidR="009B6A69" w:rsidRPr="001E27FD" w:rsidRDefault="0013224F">
            <w:pPr>
              <w:rPr>
                <w:rFonts w:ascii="Arial" w:hAnsi="Arial" w:cs="Arial"/>
                <w:sz w:val="22"/>
                <w:szCs w:val="22"/>
              </w:rPr>
            </w:pPr>
            <w:r w:rsidRPr="001E27FD">
              <w:rPr>
                <w:rFonts w:ascii="Arial" w:hAnsi="Arial" w:cs="Arial"/>
                <w:bCs/>
                <w:sz w:val="22"/>
                <w:szCs w:val="22"/>
              </w:rPr>
              <w:t>Serienfertigung, Kennzeichnung von Produkten, Rückverfolgbarkeit</w:t>
            </w:r>
          </w:p>
        </w:tc>
        <w:tc>
          <w:tcPr>
            <w:tcW w:w="1347" w:type="dxa"/>
          </w:tcPr>
          <w:p w14:paraId="07DE8861" w14:textId="60E7108F" w:rsidR="009B6A69" w:rsidRPr="001E27FD" w:rsidRDefault="001B5ADC">
            <w:pPr>
              <w:jc w:val="center"/>
              <w:rPr>
                <w:rFonts w:ascii="Arial" w:hAnsi="Arial" w:cs="Arial"/>
                <w:sz w:val="22"/>
                <w:szCs w:val="22"/>
              </w:rPr>
            </w:pPr>
            <w:r>
              <w:rPr>
                <w:rFonts w:ascii="Arial" w:hAnsi="Arial" w:cs="Arial"/>
                <w:sz w:val="22"/>
                <w:szCs w:val="22"/>
              </w:rPr>
              <w:t>6-7</w:t>
            </w:r>
          </w:p>
        </w:tc>
      </w:tr>
      <w:tr w:rsidR="009B6A69" w:rsidRPr="001E27FD" w14:paraId="05AFE7B6" w14:textId="77777777" w:rsidTr="00642E38">
        <w:trPr>
          <w:trHeight w:val="151"/>
        </w:trPr>
        <w:tc>
          <w:tcPr>
            <w:tcW w:w="932" w:type="dxa"/>
          </w:tcPr>
          <w:p w14:paraId="6F243181"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.4</w:t>
            </w:r>
          </w:p>
        </w:tc>
        <w:tc>
          <w:tcPr>
            <w:tcW w:w="6572" w:type="dxa"/>
          </w:tcPr>
          <w:p w14:paraId="5A8C0D16" w14:textId="77777777" w:rsidR="009B6A69" w:rsidRPr="001E27FD" w:rsidRDefault="0013224F">
            <w:pPr>
              <w:rPr>
                <w:rFonts w:ascii="Arial" w:hAnsi="Arial" w:cs="Arial"/>
                <w:sz w:val="22"/>
                <w:szCs w:val="22"/>
              </w:rPr>
            </w:pPr>
            <w:r w:rsidRPr="001E27FD">
              <w:rPr>
                <w:rFonts w:ascii="Arial" w:hAnsi="Arial" w:cs="Arial"/>
                <w:bCs/>
                <w:sz w:val="22"/>
                <w:szCs w:val="22"/>
              </w:rPr>
              <w:t>Anlieferung, Wareneingangsprüfung</w:t>
            </w:r>
          </w:p>
        </w:tc>
        <w:tc>
          <w:tcPr>
            <w:tcW w:w="1347" w:type="dxa"/>
          </w:tcPr>
          <w:p w14:paraId="49DEDC22" w14:textId="3BEB52DC" w:rsidR="009B6A69" w:rsidRPr="001E27FD" w:rsidRDefault="0034507A">
            <w:pPr>
              <w:jc w:val="center"/>
              <w:rPr>
                <w:rFonts w:ascii="Arial" w:hAnsi="Arial" w:cs="Arial"/>
                <w:sz w:val="22"/>
                <w:szCs w:val="22"/>
              </w:rPr>
            </w:pPr>
            <w:r>
              <w:rPr>
                <w:rFonts w:ascii="Arial" w:hAnsi="Arial" w:cs="Arial"/>
                <w:sz w:val="22"/>
                <w:szCs w:val="22"/>
              </w:rPr>
              <w:t>8</w:t>
            </w:r>
          </w:p>
        </w:tc>
      </w:tr>
      <w:tr w:rsidR="009B6A69" w:rsidRPr="001E27FD" w14:paraId="47B94390" w14:textId="77777777" w:rsidTr="00642E38">
        <w:trPr>
          <w:trHeight w:val="161"/>
        </w:trPr>
        <w:tc>
          <w:tcPr>
            <w:tcW w:w="932" w:type="dxa"/>
          </w:tcPr>
          <w:p w14:paraId="4858DF0C"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.5</w:t>
            </w:r>
          </w:p>
        </w:tc>
        <w:tc>
          <w:tcPr>
            <w:tcW w:w="6572" w:type="dxa"/>
          </w:tcPr>
          <w:p w14:paraId="1471B677" w14:textId="77777777" w:rsidR="009B6A69" w:rsidRPr="001E27FD" w:rsidRDefault="0013224F">
            <w:pPr>
              <w:rPr>
                <w:rFonts w:ascii="Arial" w:hAnsi="Arial" w:cs="Arial"/>
                <w:sz w:val="22"/>
                <w:szCs w:val="22"/>
              </w:rPr>
            </w:pPr>
            <w:proofErr w:type="spellStart"/>
            <w:r w:rsidRPr="001E27FD">
              <w:rPr>
                <w:rFonts w:ascii="Arial" w:hAnsi="Arial" w:cs="Arial"/>
                <w:bCs/>
                <w:sz w:val="22"/>
                <w:szCs w:val="22"/>
              </w:rPr>
              <w:t>Requalifikationsprüfung</w:t>
            </w:r>
            <w:proofErr w:type="spellEnd"/>
          </w:p>
        </w:tc>
        <w:tc>
          <w:tcPr>
            <w:tcW w:w="1347" w:type="dxa"/>
          </w:tcPr>
          <w:p w14:paraId="6971A44E" w14:textId="3EF9C44D" w:rsidR="009B6A69" w:rsidRPr="001E27FD" w:rsidRDefault="0034507A">
            <w:pPr>
              <w:jc w:val="center"/>
              <w:rPr>
                <w:rFonts w:ascii="Arial" w:hAnsi="Arial" w:cs="Arial"/>
                <w:sz w:val="22"/>
                <w:szCs w:val="22"/>
              </w:rPr>
            </w:pPr>
            <w:r>
              <w:rPr>
                <w:rFonts w:ascii="Arial" w:hAnsi="Arial" w:cs="Arial"/>
                <w:sz w:val="22"/>
                <w:szCs w:val="22"/>
              </w:rPr>
              <w:t>8</w:t>
            </w:r>
          </w:p>
        </w:tc>
      </w:tr>
      <w:tr w:rsidR="009B6A69" w:rsidRPr="001E27FD" w14:paraId="293DD991" w14:textId="77777777" w:rsidTr="00642E38">
        <w:trPr>
          <w:trHeight w:val="161"/>
        </w:trPr>
        <w:tc>
          <w:tcPr>
            <w:tcW w:w="932" w:type="dxa"/>
          </w:tcPr>
          <w:p w14:paraId="2961D57D"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7</w:t>
            </w:r>
            <w:r w:rsidR="0013224F" w:rsidRPr="001E27FD">
              <w:rPr>
                <w:rFonts w:ascii="Arial" w:hAnsi="Arial" w:cs="Arial"/>
                <w:sz w:val="22"/>
                <w:szCs w:val="22"/>
              </w:rPr>
              <w:t>.6</w:t>
            </w:r>
          </w:p>
        </w:tc>
        <w:tc>
          <w:tcPr>
            <w:tcW w:w="6572" w:type="dxa"/>
          </w:tcPr>
          <w:p w14:paraId="2947DEA6" w14:textId="77777777" w:rsidR="009B6A69" w:rsidRPr="001E27FD" w:rsidRDefault="0013224F">
            <w:pPr>
              <w:rPr>
                <w:rFonts w:ascii="Arial" w:hAnsi="Arial" w:cs="Arial"/>
                <w:sz w:val="22"/>
                <w:szCs w:val="22"/>
              </w:rPr>
            </w:pPr>
            <w:r w:rsidRPr="001E27FD">
              <w:rPr>
                <w:rFonts w:ascii="Arial" w:hAnsi="Arial" w:cs="Arial"/>
                <w:bCs/>
                <w:sz w:val="22"/>
                <w:szCs w:val="22"/>
              </w:rPr>
              <w:t>Beanstandungen, Maßnahmen</w:t>
            </w:r>
          </w:p>
        </w:tc>
        <w:tc>
          <w:tcPr>
            <w:tcW w:w="1347" w:type="dxa"/>
          </w:tcPr>
          <w:p w14:paraId="45354FA9" w14:textId="4A7A3930" w:rsidR="009B6A69" w:rsidRPr="001E27FD" w:rsidRDefault="0034507A">
            <w:pPr>
              <w:jc w:val="center"/>
              <w:rPr>
                <w:rFonts w:ascii="Arial" w:hAnsi="Arial" w:cs="Arial"/>
                <w:sz w:val="22"/>
                <w:szCs w:val="22"/>
              </w:rPr>
            </w:pPr>
            <w:r>
              <w:rPr>
                <w:rFonts w:ascii="Arial" w:hAnsi="Arial" w:cs="Arial"/>
                <w:sz w:val="22"/>
                <w:szCs w:val="22"/>
              </w:rPr>
              <w:t>9</w:t>
            </w:r>
          </w:p>
        </w:tc>
      </w:tr>
      <w:tr w:rsidR="009B6A69" w:rsidRPr="001E27FD" w14:paraId="28A5A3D8" w14:textId="77777777" w:rsidTr="00642E38">
        <w:trPr>
          <w:trHeight w:val="161"/>
        </w:trPr>
        <w:tc>
          <w:tcPr>
            <w:tcW w:w="932" w:type="dxa"/>
          </w:tcPr>
          <w:p w14:paraId="44D05AFB"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8</w:t>
            </w:r>
          </w:p>
        </w:tc>
        <w:tc>
          <w:tcPr>
            <w:tcW w:w="6572" w:type="dxa"/>
          </w:tcPr>
          <w:p w14:paraId="083F17B8" w14:textId="77777777" w:rsidR="009B6A69" w:rsidRPr="001E27FD" w:rsidRDefault="0013224F">
            <w:pPr>
              <w:rPr>
                <w:rFonts w:ascii="Arial" w:hAnsi="Arial" w:cs="Arial"/>
                <w:sz w:val="22"/>
                <w:szCs w:val="22"/>
              </w:rPr>
            </w:pPr>
            <w:r w:rsidRPr="001E27FD">
              <w:rPr>
                <w:rFonts w:ascii="Arial" w:hAnsi="Arial" w:cs="Arial"/>
                <w:bCs/>
                <w:sz w:val="22"/>
                <w:szCs w:val="22"/>
              </w:rPr>
              <w:t>Qualitätsziele</w:t>
            </w:r>
          </w:p>
        </w:tc>
        <w:tc>
          <w:tcPr>
            <w:tcW w:w="1347" w:type="dxa"/>
          </w:tcPr>
          <w:p w14:paraId="777D9AB9" w14:textId="77777777" w:rsidR="009B6A69" w:rsidRPr="001E27FD" w:rsidRDefault="00DB19B0">
            <w:pPr>
              <w:jc w:val="center"/>
              <w:rPr>
                <w:rFonts w:ascii="Arial" w:hAnsi="Arial" w:cs="Arial"/>
                <w:sz w:val="22"/>
                <w:szCs w:val="22"/>
              </w:rPr>
            </w:pPr>
            <w:r>
              <w:rPr>
                <w:rFonts w:ascii="Arial" w:hAnsi="Arial" w:cs="Arial"/>
                <w:sz w:val="22"/>
                <w:szCs w:val="22"/>
              </w:rPr>
              <w:t>9</w:t>
            </w:r>
          </w:p>
        </w:tc>
      </w:tr>
      <w:tr w:rsidR="009B6A69" w:rsidRPr="001E27FD" w14:paraId="5A55E65F" w14:textId="77777777" w:rsidTr="00642E38">
        <w:trPr>
          <w:trHeight w:val="161"/>
        </w:trPr>
        <w:tc>
          <w:tcPr>
            <w:tcW w:w="932" w:type="dxa"/>
          </w:tcPr>
          <w:p w14:paraId="758B5A06" w14:textId="77777777" w:rsidR="009B6A69" w:rsidRPr="001E27FD" w:rsidRDefault="00A72130" w:rsidP="0084323A">
            <w:pPr>
              <w:jc w:val="center"/>
              <w:rPr>
                <w:rFonts w:ascii="Arial" w:hAnsi="Arial" w:cs="Arial"/>
                <w:sz w:val="22"/>
                <w:szCs w:val="22"/>
              </w:rPr>
            </w:pPr>
            <w:r w:rsidRPr="001E27FD">
              <w:rPr>
                <w:rFonts w:ascii="Arial" w:hAnsi="Arial" w:cs="Arial"/>
                <w:sz w:val="22"/>
                <w:szCs w:val="22"/>
              </w:rPr>
              <w:t>9</w:t>
            </w:r>
          </w:p>
        </w:tc>
        <w:tc>
          <w:tcPr>
            <w:tcW w:w="6572" w:type="dxa"/>
          </w:tcPr>
          <w:p w14:paraId="7E09A019" w14:textId="77777777" w:rsidR="009B6A69" w:rsidRPr="001E27FD" w:rsidRDefault="0013224F">
            <w:pPr>
              <w:rPr>
                <w:rFonts w:ascii="Arial" w:hAnsi="Arial" w:cs="Arial"/>
                <w:sz w:val="22"/>
                <w:szCs w:val="22"/>
              </w:rPr>
            </w:pPr>
            <w:r w:rsidRPr="001E27FD">
              <w:rPr>
                <w:rFonts w:ascii="Arial" w:hAnsi="Arial" w:cs="Arial"/>
                <w:bCs/>
                <w:sz w:val="22"/>
                <w:szCs w:val="22"/>
              </w:rPr>
              <w:t>Umweltschutz</w:t>
            </w:r>
          </w:p>
        </w:tc>
        <w:tc>
          <w:tcPr>
            <w:tcW w:w="1347" w:type="dxa"/>
          </w:tcPr>
          <w:p w14:paraId="524FCC1A" w14:textId="46FEBB26" w:rsidR="0013224F" w:rsidRPr="001E27FD" w:rsidRDefault="0034507A" w:rsidP="0013224F">
            <w:pPr>
              <w:jc w:val="center"/>
              <w:rPr>
                <w:rFonts w:ascii="Arial" w:hAnsi="Arial" w:cs="Arial"/>
                <w:sz w:val="22"/>
                <w:szCs w:val="22"/>
              </w:rPr>
            </w:pPr>
            <w:r>
              <w:rPr>
                <w:rFonts w:ascii="Arial" w:hAnsi="Arial" w:cs="Arial"/>
                <w:sz w:val="22"/>
                <w:szCs w:val="22"/>
              </w:rPr>
              <w:t>10</w:t>
            </w:r>
          </w:p>
        </w:tc>
      </w:tr>
      <w:tr w:rsidR="0013224F" w:rsidRPr="001E27FD" w14:paraId="264336E9" w14:textId="77777777" w:rsidTr="00642E38">
        <w:trPr>
          <w:trHeight w:val="161"/>
        </w:trPr>
        <w:tc>
          <w:tcPr>
            <w:tcW w:w="932" w:type="dxa"/>
          </w:tcPr>
          <w:p w14:paraId="2C73BE0D" w14:textId="77777777" w:rsidR="0013224F" w:rsidRPr="001E27FD" w:rsidRDefault="00A72130" w:rsidP="0084323A">
            <w:pPr>
              <w:jc w:val="center"/>
              <w:rPr>
                <w:rFonts w:ascii="Arial" w:hAnsi="Arial" w:cs="Arial"/>
                <w:sz w:val="22"/>
                <w:szCs w:val="22"/>
              </w:rPr>
            </w:pPr>
            <w:r w:rsidRPr="001E27FD">
              <w:rPr>
                <w:rFonts w:ascii="Arial" w:hAnsi="Arial" w:cs="Arial"/>
                <w:sz w:val="22"/>
                <w:szCs w:val="22"/>
              </w:rPr>
              <w:t>10</w:t>
            </w:r>
          </w:p>
        </w:tc>
        <w:tc>
          <w:tcPr>
            <w:tcW w:w="6572" w:type="dxa"/>
          </w:tcPr>
          <w:p w14:paraId="6F4ED601" w14:textId="77777777" w:rsidR="0013224F" w:rsidRPr="001E27FD" w:rsidRDefault="0013224F" w:rsidP="00306680">
            <w:pPr>
              <w:rPr>
                <w:rFonts w:ascii="Arial" w:hAnsi="Arial" w:cs="Arial"/>
                <w:bCs/>
                <w:sz w:val="22"/>
                <w:szCs w:val="22"/>
              </w:rPr>
            </w:pPr>
            <w:r w:rsidRPr="001E27FD">
              <w:rPr>
                <w:rFonts w:ascii="Arial" w:hAnsi="Arial" w:cs="Arial"/>
                <w:bCs/>
                <w:sz w:val="22"/>
                <w:szCs w:val="22"/>
              </w:rPr>
              <w:t>Geheimhaltung</w:t>
            </w:r>
          </w:p>
        </w:tc>
        <w:tc>
          <w:tcPr>
            <w:tcW w:w="1347" w:type="dxa"/>
          </w:tcPr>
          <w:p w14:paraId="3E74EA09" w14:textId="77777777" w:rsidR="0013224F" w:rsidRPr="001E27FD" w:rsidRDefault="00DB19B0" w:rsidP="0013224F">
            <w:pPr>
              <w:jc w:val="center"/>
              <w:rPr>
                <w:rFonts w:ascii="Arial" w:hAnsi="Arial" w:cs="Arial"/>
                <w:sz w:val="22"/>
                <w:szCs w:val="22"/>
              </w:rPr>
            </w:pPr>
            <w:r>
              <w:rPr>
                <w:rFonts w:ascii="Arial" w:hAnsi="Arial" w:cs="Arial"/>
                <w:sz w:val="22"/>
                <w:szCs w:val="22"/>
              </w:rPr>
              <w:t>10</w:t>
            </w:r>
          </w:p>
        </w:tc>
      </w:tr>
      <w:tr w:rsidR="0013224F" w:rsidRPr="001E27FD" w14:paraId="5827FF49" w14:textId="77777777" w:rsidTr="00642E38">
        <w:trPr>
          <w:trHeight w:val="635"/>
        </w:trPr>
        <w:tc>
          <w:tcPr>
            <w:tcW w:w="932" w:type="dxa"/>
          </w:tcPr>
          <w:p w14:paraId="51561B5C" w14:textId="77777777" w:rsidR="0013224F" w:rsidRDefault="0013224F" w:rsidP="0084323A">
            <w:pPr>
              <w:jc w:val="center"/>
              <w:rPr>
                <w:rFonts w:ascii="Arial" w:hAnsi="Arial" w:cs="Arial"/>
                <w:sz w:val="22"/>
                <w:szCs w:val="22"/>
              </w:rPr>
            </w:pPr>
            <w:r w:rsidRPr="001E27FD">
              <w:rPr>
                <w:rFonts w:ascii="Arial" w:hAnsi="Arial" w:cs="Arial"/>
                <w:sz w:val="22"/>
                <w:szCs w:val="22"/>
              </w:rPr>
              <w:t>1</w:t>
            </w:r>
            <w:r w:rsidR="00A72130" w:rsidRPr="001E27FD">
              <w:rPr>
                <w:rFonts w:ascii="Arial" w:hAnsi="Arial" w:cs="Arial"/>
                <w:sz w:val="22"/>
                <w:szCs w:val="22"/>
              </w:rPr>
              <w:t>1</w:t>
            </w:r>
          </w:p>
          <w:p w14:paraId="79C879CC" w14:textId="77777777" w:rsidR="00DB5CF5" w:rsidRDefault="00DB5CF5" w:rsidP="0084323A">
            <w:pPr>
              <w:jc w:val="center"/>
              <w:rPr>
                <w:rFonts w:ascii="Arial" w:hAnsi="Arial" w:cs="Arial"/>
                <w:sz w:val="22"/>
                <w:szCs w:val="22"/>
              </w:rPr>
            </w:pPr>
          </w:p>
          <w:p w14:paraId="7B9E41BD" w14:textId="13EA1FBC" w:rsidR="00DB5CF5" w:rsidRPr="00DB5CF5" w:rsidRDefault="00DB5CF5" w:rsidP="0084323A">
            <w:pPr>
              <w:jc w:val="center"/>
              <w:rPr>
                <w:rFonts w:ascii="Arial" w:hAnsi="Arial" w:cs="Arial"/>
                <w:sz w:val="20"/>
                <w:szCs w:val="20"/>
              </w:rPr>
            </w:pPr>
            <w:r w:rsidRPr="00DB5CF5">
              <w:rPr>
                <w:rFonts w:ascii="Arial" w:hAnsi="Arial" w:cs="Arial"/>
                <w:sz w:val="20"/>
                <w:szCs w:val="20"/>
              </w:rPr>
              <w:t>Anlage 1</w:t>
            </w:r>
          </w:p>
        </w:tc>
        <w:tc>
          <w:tcPr>
            <w:tcW w:w="6572" w:type="dxa"/>
          </w:tcPr>
          <w:p w14:paraId="167D959D" w14:textId="77777777" w:rsidR="00642E38" w:rsidRDefault="0013224F" w:rsidP="00642E38">
            <w:pPr>
              <w:rPr>
                <w:rFonts w:ascii="Arial" w:hAnsi="Arial" w:cs="Arial"/>
                <w:bCs/>
                <w:sz w:val="22"/>
                <w:szCs w:val="22"/>
              </w:rPr>
            </w:pPr>
            <w:r w:rsidRPr="001E27FD">
              <w:rPr>
                <w:rFonts w:ascii="Arial" w:hAnsi="Arial" w:cs="Arial"/>
                <w:bCs/>
                <w:sz w:val="22"/>
                <w:szCs w:val="22"/>
              </w:rPr>
              <w:t>Schlussbestimmungen</w:t>
            </w:r>
          </w:p>
          <w:p w14:paraId="75C86CE3" w14:textId="12BA7740" w:rsidR="00642E38" w:rsidRDefault="00A35472" w:rsidP="00642E38">
            <w:pPr>
              <w:rPr>
                <w:rFonts w:ascii="Arial" w:hAnsi="Arial" w:cs="Arial"/>
                <w:bCs/>
                <w:sz w:val="22"/>
                <w:szCs w:val="22"/>
              </w:rPr>
            </w:pPr>
            <w:r w:rsidRPr="00A35472">
              <w:rPr>
                <w:rFonts w:ascii="Arial" w:hAnsi="Arial" w:cs="Arial"/>
                <w:bCs/>
                <w:sz w:val="22"/>
                <w:szCs w:val="22"/>
              </w:rPr>
              <w:t>Unterschriften zur Qualitätsvereinbarung</w:t>
            </w:r>
          </w:p>
          <w:p w14:paraId="50F20BFC" w14:textId="76B76C73" w:rsidR="00B55A9C" w:rsidRDefault="00B55A9C" w:rsidP="00A35472">
            <w:pPr>
              <w:keepNext/>
              <w:keepLines/>
              <w:tabs>
                <w:tab w:val="left" w:pos="567"/>
              </w:tabs>
              <w:spacing w:after="480"/>
              <w:ind w:right="567"/>
              <w:outlineLvl w:val="0"/>
              <w:rPr>
                <w:rFonts w:ascii="Arial" w:hAnsi="Arial" w:cs="Arial"/>
                <w:bCs/>
                <w:sz w:val="22"/>
                <w:szCs w:val="22"/>
              </w:rPr>
            </w:pPr>
            <w:r>
              <w:rPr>
                <w:rFonts w:ascii="Arial" w:hAnsi="Arial" w:cs="Arial"/>
                <w:bCs/>
                <w:sz w:val="22"/>
                <w:szCs w:val="22"/>
              </w:rPr>
              <w:t>Ziel</w:t>
            </w:r>
            <w:r w:rsidR="000F5611">
              <w:rPr>
                <w:rFonts w:ascii="Arial" w:hAnsi="Arial" w:cs="Arial"/>
                <w:bCs/>
                <w:sz w:val="22"/>
                <w:szCs w:val="22"/>
              </w:rPr>
              <w:t>vereinbarung zur Kaufteil-Qualität</w:t>
            </w:r>
          </w:p>
          <w:p w14:paraId="014CD93D" w14:textId="5936D961" w:rsidR="00A35472" w:rsidRPr="001E27FD" w:rsidRDefault="00A35472" w:rsidP="00B55A9C">
            <w:pPr>
              <w:keepNext/>
              <w:keepLines/>
              <w:tabs>
                <w:tab w:val="left" w:pos="567"/>
              </w:tabs>
              <w:spacing w:after="480"/>
              <w:ind w:right="567"/>
              <w:outlineLvl w:val="0"/>
              <w:rPr>
                <w:rFonts w:ascii="Arial" w:hAnsi="Arial" w:cs="Arial"/>
                <w:bCs/>
                <w:sz w:val="22"/>
                <w:szCs w:val="22"/>
              </w:rPr>
            </w:pPr>
          </w:p>
        </w:tc>
        <w:tc>
          <w:tcPr>
            <w:tcW w:w="1347" w:type="dxa"/>
          </w:tcPr>
          <w:p w14:paraId="65E69033" w14:textId="77777777" w:rsidR="0013224F" w:rsidRDefault="00DB19B0" w:rsidP="00306680">
            <w:pPr>
              <w:jc w:val="center"/>
              <w:rPr>
                <w:rFonts w:ascii="Arial" w:hAnsi="Arial" w:cs="Arial"/>
                <w:sz w:val="22"/>
                <w:szCs w:val="22"/>
              </w:rPr>
            </w:pPr>
            <w:r>
              <w:rPr>
                <w:rFonts w:ascii="Arial" w:hAnsi="Arial" w:cs="Arial"/>
                <w:sz w:val="22"/>
                <w:szCs w:val="22"/>
              </w:rPr>
              <w:t>1</w:t>
            </w:r>
            <w:r w:rsidR="006A2274">
              <w:rPr>
                <w:rFonts w:ascii="Arial" w:hAnsi="Arial" w:cs="Arial"/>
                <w:sz w:val="22"/>
                <w:szCs w:val="22"/>
              </w:rPr>
              <w:t>1</w:t>
            </w:r>
          </w:p>
          <w:p w14:paraId="6F6AB903" w14:textId="3A8F9571" w:rsidR="00A35472" w:rsidRDefault="00A35472" w:rsidP="00306680">
            <w:pPr>
              <w:jc w:val="center"/>
              <w:rPr>
                <w:rFonts w:ascii="Arial" w:hAnsi="Arial" w:cs="Arial"/>
                <w:sz w:val="22"/>
                <w:szCs w:val="22"/>
              </w:rPr>
            </w:pPr>
            <w:r>
              <w:rPr>
                <w:rFonts w:ascii="Arial" w:hAnsi="Arial" w:cs="Arial"/>
                <w:sz w:val="22"/>
                <w:szCs w:val="22"/>
              </w:rPr>
              <w:t>12</w:t>
            </w:r>
          </w:p>
          <w:p w14:paraId="3502B34D" w14:textId="3BAF02DB" w:rsidR="00B55A9C" w:rsidRDefault="00B55A9C" w:rsidP="00306680">
            <w:pPr>
              <w:jc w:val="center"/>
              <w:rPr>
                <w:rFonts w:ascii="Arial" w:hAnsi="Arial" w:cs="Arial"/>
                <w:sz w:val="22"/>
                <w:szCs w:val="22"/>
              </w:rPr>
            </w:pPr>
            <w:r>
              <w:rPr>
                <w:rFonts w:ascii="Arial" w:hAnsi="Arial" w:cs="Arial"/>
                <w:sz w:val="22"/>
                <w:szCs w:val="22"/>
              </w:rPr>
              <w:t>13</w:t>
            </w:r>
          </w:p>
          <w:p w14:paraId="7C36AA16" w14:textId="5995E106" w:rsidR="00A35472" w:rsidRPr="001E27FD" w:rsidRDefault="00A35472" w:rsidP="00306680">
            <w:pPr>
              <w:jc w:val="center"/>
              <w:rPr>
                <w:rFonts w:ascii="Arial" w:hAnsi="Arial" w:cs="Arial"/>
                <w:sz w:val="22"/>
                <w:szCs w:val="22"/>
              </w:rPr>
            </w:pPr>
          </w:p>
        </w:tc>
      </w:tr>
      <w:tr w:rsidR="00DB19B0" w:rsidRPr="001E27FD" w14:paraId="1ADED864" w14:textId="77777777" w:rsidTr="00642E38">
        <w:trPr>
          <w:trHeight w:val="151"/>
        </w:trPr>
        <w:tc>
          <w:tcPr>
            <w:tcW w:w="932" w:type="dxa"/>
          </w:tcPr>
          <w:p w14:paraId="11796B1D" w14:textId="77777777" w:rsidR="00DB19B0" w:rsidRPr="001E27FD" w:rsidRDefault="00DB19B0" w:rsidP="0084323A">
            <w:pPr>
              <w:jc w:val="center"/>
              <w:rPr>
                <w:rFonts w:ascii="Arial" w:hAnsi="Arial" w:cs="Arial"/>
                <w:sz w:val="22"/>
                <w:szCs w:val="22"/>
              </w:rPr>
            </w:pPr>
          </w:p>
        </w:tc>
        <w:tc>
          <w:tcPr>
            <w:tcW w:w="6572" w:type="dxa"/>
          </w:tcPr>
          <w:p w14:paraId="7A0EF7F8" w14:textId="77777777" w:rsidR="00DB19B0" w:rsidRPr="001E27FD" w:rsidRDefault="00DB19B0" w:rsidP="00306680">
            <w:pPr>
              <w:rPr>
                <w:rFonts w:ascii="Arial" w:hAnsi="Arial" w:cs="Arial"/>
                <w:bCs/>
                <w:sz w:val="22"/>
                <w:szCs w:val="22"/>
              </w:rPr>
            </w:pPr>
          </w:p>
        </w:tc>
        <w:tc>
          <w:tcPr>
            <w:tcW w:w="1347" w:type="dxa"/>
          </w:tcPr>
          <w:p w14:paraId="2B4BED64" w14:textId="77777777" w:rsidR="00DB19B0" w:rsidRDefault="00DB19B0" w:rsidP="00306680">
            <w:pPr>
              <w:jc w:val="center"/>
              <w:rPr>
                <w:rFonts w:ascii="Arial" w:hAnsi="Arial" w:cs="Arial"/>
                <w:sz w:val="22"/>
                <w:szCs w:val="22"/>
              </w:rPr>
            </w:pPr>
          </w:p>
        </w:tc>
      </w:tr>
    </w:tbl>
    <w:p w14:paraId="413341E0" w14:textId="77777777" w:rsidR="009B6A69" w:rsidRPr="00795DDC" w:rsidRDefault="009B6A69">
      <w:pPr>
        <w:pStyle w:val="berschrift2"/>
        <w:rPr>
          <w:sz w:val="22"/>
        </w:rPr>
      </w:pPr>
      <w:r w:rsidRPr="00795DDC">
        <w:rPr>
          <w:sz w:val="22"/>
        </w:rPr>
        <w:lastRenderedPageBreak/>
        <w:t>Präambel</w:t>
      </w:r>
    </w:p>
    <w:p w14:paraId="6672FD7F" w14:textId="77777777" w:rsidR="009B6A69" w:rsidRPr="00795DDC" w:rsidRDefault="009B6A69">
      <w:pPr>
        <w:rPr>
          <w:rFonts w:ascii="Arial" w:hAnsi="Arial" w:cs="Arial"/>
          <w:sz w:val="22"/>
        </w:rPr>
      </w:pPr>
    </w:p>
    <w:p w14:paraId="634657CD" w14:textId="2A0E4B92" w:rsidR="00647416" w:rsidRPr="00DB5CF5" w:rsidRDefault="00647416" w:rsidP="00DB5CF5">
      <w:pPr>
        <w:keepLines/>
        <w:spacing w:after="240"/>
        <w:rPr>
          <w:rFonts w:ascii="Arial" w:hAnsi="Arial" w:cs="Arial"/>
          <w:b/>
          <w:sz w:val="22"/>
        </w:rPr>
      </w:pPr>
      <w:r w:rsidRPr="00647416">
        <w:rPr>
          <w:rFonts w:ascii="Arial" w:hAnsi="Arial" w:cs="Arial"/>
          <w:b/>
          <w:sz w:val="22"/>
        </w:rPr>
        <w:t>Qualitätsgrundsätze und Ziele</w:t>
      </w:r>
      <w:bookmarkStart w:id="0" w:name="_GoBack"/>
      <w:bookmarkEnd w:id="0"/>
    </w:p>
    <w:p w14:paraId="1CA33688" w14:textId="77777777" w:rsidR="00647416" w:rsidRPr="00647416" w:rsidRDefault="00647416" w:rsidP="00647416">
      <w:pPr>
        <w:keepLines/>
        <w:spacing w:after="240"/>
        <w:jc w:val="both"/>
        <w:rPr>
          <w:rFonts w:ascii="Arial" w:hAnsi="Arial" w:cs="Arial"/>
          <w:sz w:val="22"/>
        </w:rPr>
      </w:pPr>
      <w:r w:rsidRPr="00647416">
        <w:rPr>
          <w:rFonts w:ascii="Arial" w:hAnsi="Arial" w:cs="Arial"/>
          <w:sz w:val="22"/>
        </w:rPr>
        <w:t>Wir streben an, unseren Kunden eine fortschrittliche, zuverlässige und preiswürdige Leistung anzubieten, welche deren Bedürfnisse deckt. Zum Ausbau dieser strategischen Position und zur Sicherung einer langfristigen erfolgreichen Zusammenarbeit mit unseren Kunden - und damit auch mit unseren Lieferanten - erwarten wir die Umsetzung der folgenden Qualitätsgrundsätze und Ziele:</w:t>
      </w:r>
    </w:p>
    <w:p w14:paraId="3C6FB7D4" w14:textId="15D8B2F9" w:rsidR="00647416" w:rsidRPr="00647416" w:rsidRDefault="00647416" w:rsidP="00647416">
      <w:pPr>
        <w:keepLines/>
        <w:numPr>
          <w:ilvl w:val="0"/>
          <w:numId w:val="12"/>
        </w:numPr>
        <w:spacing w:after="240"/>
        <w:jc w:val="both"/>
        <w:rPr>
          <w:rFonts w:ascii="Arial" w:hAnsi="Arial" w:cs="Arial"/>
          <w:sz w:val="22"/>
        </w:rPr>
      </w:pPr>
      <w:r w:rsidRPr="00647416">
        <w:rPr>
          <w:rFonts w:ascii="Arial" w:hAnsi="Arial" w:cs="Arial"/>
          <w:sz w:val="22"/>
        </w:rPr>
        <w:t xml:space="preserve">Die stetige Verbesserung der Zusammenarbeit, der Prozessfähigkeit und eine konsequente Verfolgung </w:t>
      </w:r>
      <w:r w:rsidR="00385A70" w:rsidRPr="00647416">
        <w:rPr>
          <w:rFonts w:ascii="Arial" w:hAnsi="Arial" w:cs="Arial"/>
          <w:sz w:val="22"/>
        </w:rPr>
        <w:t>der Null</w:t>
      </w:r>
      <w:r w:rsidRPr="00647416">
        <w:rPr>
          <w:rFonts w:ascii="Arial" w:hAnsi="Arial" w:cs="Arial"/>
          <w:sz w:val="22"/>
        </w:rPr>
        <w:t xml:space="preserve"> - Fehler </w:t>
      </w:r>
      <w:r w:rsidR="00A25FB6">
        <w:rPr>
          <w:rFonts w:ascii="Arial" w:hAnsi="Arial" w:cs="Arial"/>
          <w:sz w:val="22"/>
        </w:rPr>
        <w:t xml:space="preserve">- </w:t>
      </w:r>
      <w:r w:rsidRPr="00647416">
        <w:rPr>
          <w:rFonts w:ascii="Arial" w:hAnsi="Arial" w:cs="Arial"/>
          <w:sz w:val="22"/>
        </w:rPr>
        <w:t xml:space="preserve">Strategie. </w:t>
      </w:r>
    </w:p>
    <w:p w14:paraId="24EC113D" w14:textId="7C947B22" w:rsidR="00647416" w:rsidRPr="00647416" w:rsidRDefault="00647416" w:rsidP="00647416">
      <w:pPr>
        <w:keepLines/>
        <w:numPr>
          <w:ilvl w:val="0"/>
          <w:numId w:val="12"/>
        </w:numPr>
        <w:spacing w:after="240"/>
        <w:jc w:val="both"/>
        <w:rPr>
          <w:rFonts w:ascii="Arial" w:hAnsi="Arial" w:cs="Arial"/>
          <w:sz w:val="22"/>
        </w:rPr>
      </w:pPr>
      <w:r w:rsidRPr="00647416">
        <w:rPr>
          <w:rFonts w:ascii="Arial" w:hAnsi="Arial" w:cs="Arial"/>
          <w:sz w:val="22"/>
        </w:rPr>
        <w:t xml:space="preserve">Der Aufbau und Unterhalt eines branchentypischen und zeitgemäßen Qualitätsmanagementsystems, welches die typischen kundenspezifischen Anforderungen der potenziellen </w:t>
      </w:r>
      <w:r w:rsidR="00742BF4" w:rsidRPr="00742BF4">
        <w:rPr>
          <w:rFonts w:ascii="Arial" w:hAnsi="Arial" w:cs="Arial"/>
          <w:sz w:val="22"/>
        </w:rPr>
        <w:t>Walther-Werke</w:t>
      </w:r>
      <w:r w:rsidR="00742BF4" w:rsidRPr="00647416">
        <w:rPr>
          <w:rFonts w:ascii="Arial" w:hAnsi="Arial" w:cs="Arial"/>
          <w:sz w:val="22"/>
        </w:rPr>
        <w:t xml:space="preserve"> </w:t>
      </w:r>
      <w:r w:rsidRPr="00647416">
        <w:rPr>
          <w:rFonts w:ascii="Arial" w:hAnsi="Arial" w:cs="Arial"/>
          <w:sz w:val="22"/>
        </w:rPr>
        <w:t>Kunden vollständig abdeckt.</w:t>
      </w:r>
    </w:p>
    <w:p w14:paraId="0F5E271B" w14:textId="77777777" w:rsidR="00647416" w:rsidRPr="00647416" w:rsidRDefault="00647416" w:rsidP="00647416">
      <w:pPr>
        <w:keepNext/>
        <w:keepLines/>
        <w:numPr>
          <w:ilvl w:val="0"/>
          <w:numId w:val="12"/>
        </w:numPr>
        <w:suppressAutoHyphens/>
        <w:spacing w:after="120"/>
        <w:jc w:val="both"/>
        <w:rPr>
          <w:rFonts w:ascii="Arial" w:hAnsi="Arial" w:cs="Arial"/>
          <w:sz w:val="22"/>
        </w:rPr>
      </w:pPr>
      <w:r w:rsidRPr="00647416">
        <w:rPr>
          <w:rFonts w:ascii="Arial" w:hAnsi="Arial" w:cs="Arial"/>
          <w:sz w:val="22"/>
        </w:rPr>
        <w:t>Die Förderung des Qualitätsbewusstseins in allen Ebenen und in der Lieferkette als ständige Führungsaufgabe und Linienverantwortung.</w:t>
      </w:r>
    </w:p>
    <w:p w14:paraId="333F2315" w14:textId="4DE85697" w:rsidR="006E171F" w:rsidRPr="006E171F" w:rsidRDefault="00647416" w:rsidP="006E171F">
      <w:pPr>
        <w:keepLines/>
        <w:numPr>
          <w:ilvl w:val="0"/>
          <w:numId w:val="12"/>
        </w:numPr>
        <w:spacing w:after="240"/>
        <w:jc w:val="both"/>
        <w:rPr>
          <w:rFonts w:ascii="Arial" w:hAnsi="Arial" w:cs="Arial"/>
          <w:sz w:val="22"/>
        </w:rPr>
      </w:pPr>
      <w:r w:rsidRPr="00647416">
        <w:rPr>
          <w:rFonts w:ascii="Arial" w:hAnsi="Arial" w:cs="Arial"/>
          <w:sz w:val="22"/>
        </w:rPr>
        <w:t xml:space="preserve">Die Qualitätssicherung und das unabhängige Streben nach Verbesserung als ständige Aufgabe und Verantwortung jedes einzelnen Mitarbeiters von </w:t>
      </w:r>
      <w:r w:rsidR="006E171F" w:rsidRPr="00742BF4">
        <w:rPr>
          <w:rFonts w:ascii="Arial" w:hAnsi="Arial" w:cs="Arial"/>
          <w:sz w:val="22"/>
        </w:rPr>
        <w:t>Walther-Werke</w:t>
      </w:r>
      <w:r w:rsidRPr="00647416">
        <w:rPr>
          <w:rFonts w:ascii="Arial" w:hAnsi="Arial" w:cs="Arial"/>
          <w:sz w:val="22"/>
        </w:rPr>
        <w:t>, seiner Lieferanten und seiner Vertriebsorganisation. Erst die Summe der Qualitätsarbeit des Einzelnen gewährt eine hohe Qualität der gesamten</w:t>
      </w:r>
      <w:r w:rsidR="00A25FB6" w:rsidRPr="00A25FB6">
        <w:rPr>
          <w:rFonts w:ascii="Arial" w:hAnsi="Arial" w:cs="Arial"/>
          <w:sz w:val="22"/>
        </w:rPr>
        <w:t xml:space="preserve"> </w:t>
      </w:r>
      <w:r w:rsidR="00A25FB6" w:rsidRPr="002335A7">
        <w:rPr>
          <w:rFonts w:ascii="Arial" w:hAnsi="Arial" w:cs="Arial"/>
          <w:sz w:val="22"/>
        </w:rPr>
        <w:t>WALTHER-WERKE</w:t>
      </w:r>
      <w:r w:rsidR="00A25FB6" w:rsidRPr="00647416">
        <w:rPr>
          <w:rFonts w:ascii="Arial" w:hAnsi="Arial" w:cs="Arial"/>
          <w:sz w:val="22"/>
        </w:rPr>
        <w:t xml:space="preserve"> </w:t>
      </w:r>
      <w:r w:rsidRPr="00647416">
        <w:rPr>
          <w:rFonts w:ascii="Arial" w:hAnsi="Arial" w:cs="Arial"/>
          <w:sz w:val="22"/>
        </w:rPr>
        <w:t>- Leistung an unsere Kunden.</w:t>
      </w:r>
    </w:p>
    <w:p w14:paraId="1B35CD90" w14:textId="2E68D45C" w:rsidR="00647416" w:rsidRDefault="00647416" w:rsidP="00647416">
      <w:pPr>
        <w:keepLines/>
        <w:spacing w:after="240"/>
        <w:jc w:val="both"/>
        <w:rPr>
          <w:rFonts w:ascii="Arial" w:hAnsi="Arial" w:cs="Arial"/>
          <w:sz w:val="22"/>
        </w:rPr>
      </w:pPr>
      <w:r w:rsidRPr="00647416">
        <w:rPr>
          <w:rFonts w:ascii="Arial" w:hAnsi="Arial" w:cs="Arial"/>
          <w:sz w:val="22"/>
        </w:rPr>
        <w:t xml:space="preserve">Die angemessene Umsetzung dieser Vereinbarung ist die Grundlage für die Beschaffung von Teilen, Baugruppen und Komponenten von Lieferanten, die </w:t>
      </w:r>
      <w:r w:rsidR="00A25FB6" w:rsidRPr="00647416">
        <w:rPr>
          <w:rFonts w:ascii="Arial" w:hAnsi="Arial" w:cs="Arial"/>
          <w:sz w:val="22"/>
        </w:rPr>
        <w:t>gewährleisten,</w:t>
      </w:r>
      <w:r w:rsidRPr="00647416">
        <w:rPr>
          <w:rFonts w:ascii="Arial" w:hAnsi="Arial" w:cs="Arial"/>
          <w:sz w:val="22"/>
        </w:rPr>
        <w:t xml:space="preserve"> dass die technischen Lieferbedingungen von </w:t>
      </w:r>
      <w:r w:rsidR="00A25FB6" w:rsidRPr="002335A7">
        <w:rPr>
          <w:rFonts w:ascii="Arial" w:hAnsi="Arial" w:cs="Arial"/>
          <w:sz w:val="22"/>
        </w:rPr>
        <w:t>WALTHER-WERKE</w:t>
      </w:r>
      <w:r w:rsidR="00A25FB6" w:rsidRPr="00647416">
        <w:rPr>
          <w:rFonts w:ascii="Arial" w:hAnsi="Arial" w:cs="Arial"/>
          <w:sz w:val="22"/>
        </w:rPr>
        <w:t xml:space="preserve"> </w:t>
      </w:r>
      <w:r w:rsidRPr="00647416">
        <w:rPr>
          <w:rFonts w:ascii="Arial" w:hAnsi="Arial" w:cs="Arial"/>
          <w:sz w:val="22"/>
        </w:rPr>
        <w:t>eingehalten werden, die angelieferte Ware fehlerfrei ist und den geltenden Spezifikationen entspricht.</w:t>
      </w:r>
    </w:p>
    <w:p w14:paraId="6F9567B0" w14:textId="77777777" w:rsidR="00EA65DC" w:rsidRDefault="00EA65DC" w:rsidP="00647416">
      <w:pPr>
        <w:keepLines/>
        <w:spacing w:after="240"/>
        <w:jc w:val="both"/>
        <w:rPr>
          <w:rFonts w:ascii="Arial" w:hAnsi="Arial" w:cs="Arial"/>
          <w:sz w:val="22"/>
        </w:rPr>
      </w:pPr>
    </w:p>
    <w:p w14:paraId="238A7ABC" w14:textId="77777777" w:rsidR="00DB5CF5" w:rsidRDefault="00DB5CF5" w:rsidP="00647416">
      <w:pPr>
        <w:keepLines/>
        <w:spacing w:after="240"/>
        <w:jc w:val="both"/>
        <w:rPr>
          <w:rFonts w:ascii="Arial" w:hAnsi="Arial" w:cs="Arial"/>
          <w:sz w:val="22"/>
        </w:rPr>
      </w:pPr>
    </w:p>
    <w:p w14:paraId="0ED7256C" w14:textId="77777777" w:rsidR="00EA65DC" w:rsidRDefault="00EA65DC" w:rsidP="00647416">
      <w:pPr>
        <w:keepLines/>
        <w:spacing w:after="240"/>
        <w:jc w:val="both"/>
        <w:rPr>
          <w:rFonts w:ascii="Arial" w:hAnsi="Arial" w:cs="Arial"/>
          <w:sz w:val="22"/>
        </w:rPr>
      </w:pPr>
    </w:p>
    <w:p w14:paraId="54B77293" w14:textId="77777777" w:rsidR="00EA65DC" w:rsidRDefault="00EA65DC" w:rsidP="00647416">
      <w:pPr>
        <w:keepLines/>
        <w:spacing w:after="240"/>
        <w:jc w:val="both"/>
        <w:rPr>
          <w:rFonts w:ascii="Arial" w:hAnsi="Arial" w:cs="Arial"/>
          <w:sz w:val="22"/>
        </w:rPr>
      </w:pPr>
    </w:p>
    <w:p w14:paraId="7E5F92B7" w14:textId="552DC323" w:rsidR="00EA65DC" w:rsidRPr="00894D93" w:rsidRDefault="00EA65DC" w:rsidP="00EA65DC">
      <w:pPr>
        <w:keepLines/>
        <w:tabs>
          <w:tab w:val="left" w:pos="4253"/>
          <w:tab w:val="left" w:pos="4820"/>
        </w:tabs>
        <w:rPr>
          <w:rFonts w:ascii="Arial" w:hAnsi="Arial" w:cs="Arial"/>
          <w:sz w:val="22"/>
        </w:rPr>
      </w:pPr>
      <w:r w:rsidRPr="00894D93">
        <w:rPr>
          <w:rFonts w:ascii="Arial" w:hAnsi="Arial" w:cs="Arial"/>
          <w:sz w:val="22"/>
        </w:rPr>
        <w:t>Alexander Voos</w:t>
      </w:r>
      <w:r w:rsidRPr="00894D93">
        <w:rPr>
          <w:rFonts w:ascii="Arial" w:hAnsi="Arial" w:cs="Arial"/>
          <w:sz w:val="22"/>
        </w:rPr>
        <w:tab/>
      </w:r>
      <w:r w:rsidRPr="00894D93">
        <w:rPr>
          <w:rFonts w:ascii="Arial" w:hAnsi="Arial" w:cs="Arial"/>
          <w:sz w:val="22"/>
        </w:rPr>
        <w:tab/>
      </w:r>
      <w:r w:rsidR="00385A70" w:rsidRPr="00894D93">
        <w:rPr>
          <w:rFonts w:ascii="Arial" w:hAnsi="Arial" w:cs="Arial"/>
          <w:sz w:val="22"/>
        </w:rPr>
        <w:t>Hoang Pham</w:t>
      </w:r>
    </w:p>
    <w:p w14:paraId="338C7004" w14:textId="158EFA3F" w:rsidR="00EA65DC" w:rsidRPr="00894D93" w:rsidRDefault="00EA65DC" w:rsidP="00EA65DC">
      <w:pPr>
        <w:keepLines/>
        <w:tabs>
          <w:tab w:val="left" w:pos="4253"/>
          <w:tab w:val="left" w:pos="4820"/>
        </w:tabs>
        <w:rPr>
          <w:rFonts w:ascii="Arial" w:hAnsi="Arial" w:cs="Arial"/>
          <w:sz w:val="22"/>
        </w:rPr>
      </w:pPr>
      <w:r w:rsidRPr="00894D93">
        <w:rPr>
          <w:rFonts w:ascii="Arial" w:hAnsi="Arial" w:cs="Arial"/>
          <w:sz w:val="22"/>
        </w:rPr>
        <w:t xml:space="preserve">Leiter </w:t>
      </w:r>
      <w:r w:rsidR="00385A70" w:rsidRPr="00894D93">
        <w:rPr>
          <w:rFonts w:ascii="Arial" w:hAnsi="Arial" w:cs="Arial"/>
          <w:sz w:val="22"/>
        </w:rPr>
        <w:t>Qualität</w:t>
      </w:r>
      <w:r w:rsidRPr="00894D93">
        <w:rPr>
          <w:rFonts w:ascii="Arial" w:hAnsi="Arial" w:cs="Arial"/>
          <w:sz w:val="22"/>
        </w:rPr>
        <w:tab/>
      </w:r>
      <w:r w:rsidR="007C54F7" w:rsidRPr="00894D93">
        <w:rPr>
          <w:rFonts w:ascii="Arial" w:hAnsi="Arial" w:cs="Arial"/>
          <w:sz w:val="22"/>
        </w:rPr>
        <w:tab/>
      </w:r>
      <w:r w:rsidR="00385A70" w:rsidRPr="00894D93">
        <w:rPr>
          <w:rFonts w:ascii="Arial" w:hAnsi="Arial" w:cs="Arial"/>
          <w:sz w:val="22"/>
        </w:rPr>
        <w:t>Leiter Einkauf</w:t>
      </w:r>
      <w:r w:rsidRPr="00894D93">
        <w:rPr>
          <w:rFonts w:ascii="Arial" w:hAnsi="Arial" w:cs="Arial"/>
          <w:sz w:val="22"/>
        </w:rPr>
        <w:t xml:space="preserve"> </w:t>
      </w:r>
    </w:p>
    <w:p w14:paraId="17063D3C" w14:textId="37D4BDA5" w:rsidR="007C54F7" w:rsidRDefault="007C54F7" w:rsidP="007C54F7">
      <w:pPr>
        <w:keepLines/>
        <w:tabs>
          <w:tab w:val="left" w:pos="4253"/>
          <w:tab w:val="left" w:pos="4820"/>
        </w:tabs>
        <w:rPr>
          <w:rFonts w:ascii="Arial" w:hAnsi="Arial" w:cs="Arial"/>
          <w:sz w:val="22"/>
        </w:rPr>
      </w:pPr>
      <w:r w:rsidRPr="002335A7">
        <w:rPr>
          <w:rFonts w:ascii="Arial" w:hAnsi="Arial" w:cs="Arial"/>
          <w:sz w:val="22"/>
        </w:rPr>
        <w:t xml:space="preserve">WALTHER-WERKE </w:t>
      </w:r>
      <w:r>
        <w:rPr>
          <w:rFonts w:ascii="Arial" w:hAnsi="Arial" w:cs="Arial"/>
          <w:sz w:val="22"/>
        </w:rPr>
        <w:tab/>
      </w:r>
      <w:r>
        <w:rPr>
          <w:rFonts w:ascii="Arial" w:hAnsi="Arial" w:cs="Arial"/>
          <w:sz w:val="22"/>
        </w:rPr>
        <w:tab/>
      </w:r>
      <w:proofErr w:type="spellStart"/>
      <w:r w:rsidRPr="002335A7">
        <w:rPr>
          <w:rFonts w:ascii="Arial" w:hAnsi="Arial" w:cs="Arial"/>
          <w:sz w:val="22"/>
        </w:rPr>
        <w:t>WALTHER-WERKE</w:t>
      </w:r>
      <w:proofErr w:type="spellEnd"/>
    </w:p>
    <w:p w14:paraId="27CCFF01" w14:textId="528AA123" w:rsidR="00EA65DC" w:rsidRDefault="007C54F7" w:rsidP="007C54F7">
      <w:pPr>
        <w:keepLines/>
        <w:tabs>
          <w:tab w:val="left" w:pos="4253"/>
          <w:tab w:val="left" w:pos="4820"/>
        </w:tabs>
        <w:rPr>
          <w:rFonts w:ascii="Arial" w:hAnsi="Arial" w:cs="Arial"/>
          <w:sz w:val="22"/>
        </w:rPr>
      </w:pPr>
      <w:r w:rsidRPr="002335A7">
        <w:rPr>
          <w:rFonts w:ascii="Arial" w:hAnsi="Arial" w:cs="Arial"/>
          <w:sz w:val="22"/>
        </w:rPr>
        <w:t xml:space="preserve">Ferdinand Walther </w:t>
      </w:r>
      <w:r w:rsidR="00385A70" w:rsidRPr="002335A7">
        <w:rPr>
          <w:rFonts w:ascii="Arial" w:hAnsi="Arial" w:cs="Arial"/>
          <w:sz w:val="22"/>
        </w:rPr>
        <w:t>GmbH</w:t>
      </w:r>
      <w:r w:rsidR="00385A70" w:rsidRPr="00894D93">
        <w:rPr>
          <w:rFonts w:ascii="Arial" w:hAnsi="Arial" w:cs="Arial"/>
          <w:sz w:val="22"/>
        </w:rPr>
        <w:t xml:space="preserve"> </w:t>
      </w:r>
      <w:r w:rsidR="00385A70" w:rsidRPr="00894D93">
        <w:rPr>
          <w:rFonts w:ascii="Arial" w:hAnsi="Arial" w:cs="Arial"/>
          <w:sz w:val="22"/>
        </w:rPr>
        <w:tab/>
      </w:r>
      <w:r w:rsidRPr="00894D93">
        <w:rPr>
          <w:rFonts w:ascii="Arial" w:hAnsi="Arial" w:cs="Arial"/>
          <w:sz w:val="22"/>
        </w:rPr>
        <w:tab/>
      </w:r>
      <w:r w:rsidRPr="002335A7">
        <w:rPr>
          <w:rFonts w:ascii="Arial" w:hAnsi="Arial" w:cs="Arial"/>
          <w:sz w:val="22"/>
        </w:rPr>
        <w:t>Ferdinand Walther GmbH</w:t>
      </w:r>
      <w:r w:rsidRPr="00894D93">
        <w:rPr>
          <w:rFonts w:ascii="Arial" w:hAnsi="Arial" w:cs="Arial"/>
          <w:sz w:val="22"/>
        </w:rPr>
        <w:t>  </w:t>
      </w:r>
    </w:p>
    <w:p w14:paraId="7C61A3C1" w14:textId="77777777" w:rsidR="00EA65DC" w:rsidRDefault="00EA65DC" w:rsidP="00647416">
      <w:pPr>
        <w:keepLines/>
        <w:spacing w:after="240"/>
        <w:jc w:val="both"/>
        <w:rPr>
          <w:rFonts w:ascii="Arial" w:hAnsi="Arial" w:cs="Arial"/>
          <w:sz w:val="22"/>
        </w:rPr>
      </w:pPr>
    </w:p>
    <w:p w14:paraId="0BEBBCBB" w14:textId="77777777" w:rsidR="00EA65DC" w:rsidRDefault="00EA65DC" w:rsidP="00647416">
      <w:pPr>
        <w:keepLines/>
        <w:spacing w:after="240"/>
        <w:jc w:val="both"/>
        <w:rPr>
          <w:rFonts w:ascii="Arial" w:hAnsi="Arial" w:cs="Arial"/>
          <w:sz w:val="22"/>
        </w:rPr>
      </w:pPr>
    </w:p>
    <w:p w14:paraId="2DCA841F" w14:textId="77777777" w:rsidR="00EA65DC" w:rsidRDefault="00EA65DC" w:rsidP="00647416">
      <w:pPr>
        <w:keepLines/>
        <w:spacing w:after="240"/>
        <w:jc w:val="both"/>
        <w:rPr>
          <w:rFonts w:ascii="Arial" w:hAnsi="Arial" w:cs="Arial"/>
          <w:sz w:val="22"/>
        </w:rPr>
      </w:pPr>
    </w:p>
    <w:p w14:paraId="79406634" w14:textId="77777777" w:rsidR="00EA65DC" w:rsidRDefault="00EA65DC" w:rsidP="00647416">
      <w:pPr>
        <w:keepLines/>
        <w:spacing w:after="240"/>
        <w:jc w:val="both"/>
        <w:rPr>
          <w:rFonts w:ascii="Arial" w:hAnsi="Arial" w:cs="Arial"/>
          <w:sz w:val="22"/>
        </w:rPr>
      </w:pPr>
    </w:p>
    <w:p w14:paraId="579EEBAD" w14:textId="77777777" w:rsidR="00385A70" w:rsidRPr="00647416" w:rsidRDefault="00385A70" w:rsidP="00647416">
      <w:pPr>
        <w:keepLines/>
        <w:spacing w:after="240"/>
        <w:jc w:val="both"/>
        <w:rPr>
          <w:rFonts w:ascii="Arial" w:hAnsi="Arial" w:cs="Arial"/>
          <w:sz w:val="22"/>
        </w:rPr>
      </w:pPr>
    </w:p>
    <w:p w14:paraId="7BB72F87" w14:textId="77777777" w:rsidR="009B6A69" w:rsidRPr="00795DDC" w:rsidRDefault="009B6A69" w:rsidP="00F1735A">
      <w:pPr>
        <w:jc w:val="both"/>
        <w:rPr>
          <w:rFonts w:ascii="Arial" w:hAnsi="Arial" w:cs="Arial"/>
          <w:sz w:val="22"/>
        </w:rPr>
      </w:pPr>
    </w:p>
    <w:p w14:paraId="538BFA00"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lastRenderedPageBreak/>
        <w:t>Qualitätsmanagementsystem des Lieferanten</w:t>
      </w:r>
    </w:p>
    <w:p w14:paraId="3C02A76B" w14:textId="77777777" w:rsidR="009B6A69" w:rsidRPr="00795DDC" w:rsidRDefault="009B6A69" w:rsidP="00F1735A">
      <w:pPr>
        <w:jc w:val="both"/>
        <w:rPr>
          <w:rFonts w:ascii="Arial" w:hAnsi="Arial" w:cs="Arial"/>
          <w:sz w:val="22"/>
        </w:rPr>
      </w:pPr>
    </w:p>
    <w:p w14:paraId="4CDD9068" w14:textId="47C1799D" w:rsidR="009B6A69" w:rsidRDefault="009B6A69" w:rsidP="00F1735A">
      <w:pPr>
        <w:jc w:val="both"/>
        <w:rPr>
          <w:rFonts w:ascii="Arial" w:hAnsi="Arial" w:cs="Arial"/>
          <w:sz w:val="22"/>
        </w:rPr>
      </w:pPr>
      <w:r w:rsidRPr="00795DDC">
        <w:rPr>
          <w:rFonts w:ascii="Arial" w:hAnsi="Arial" w:cs="Arial"/>
          <w:sz w:val="22"/>
        </w:rPr>
        <w:t xml:space="preserve">Der </w:t>
      </w:r>
      <w:r w:rsidRPr="00A37191">
        <w:rPr>
          <w:rFonts w:ascii="Arial" w:hAnsi="Arial" w:cs="Arial"/>
          <w:sz w:val="22"/>
        </w:rPr>
        <w:t>Lieferant</w:t>
      </w:r>
      <w:r w:rsidRPr="00795DDC">
        <w:rPr>
          <w:rFonts w:ascii="Arial" w:hAnsi="Arial" w:cs="Arial"/>
          <w:sz w:val="22"/>
        </w:rPr>
        <w:t xml:space="preserve"> verpflichtet sich </w:t>
      </w:r>
      <w:r w:rsidR="00A37191" w:rsidRPr="00A37191">
        <w:rPr>
          <w:rFonts w:ascii="Arial" w:hAnsi="Arial" w:cs="Arial"/>
          <w:sz w:val="22"/>
        </w:rPr>
        <w:t xml:space="preserve">mindestens ein nach der neuesten ISO 9001 Normrevision zertifiziertes QM-System </w:t>
      </w:r>
      <w:r w:rsidR="004D1E63" w:rsidRPr="004D1E63">
        <w:rPr>
          <w:rFonts w:ascii="Arial" w:hAnsi="Arial" w:cs="Arial"/>
          <w:sz w:val="22"/>
        </w:rPr>
        <w:t>anzuwenden und zu verbessern</w:t>
      </w:r>
      <w:r w:rsidR="00FA4429">
        <w:rPr>
          <w:rFonts w:ascii="Arial" w:hAnsi="Arial" w:cs="Arial"/>
          <w:sz w:val="22"/>
        </w:rPr>
        <w:t>.</w:t>
      </w:r>
    </w:p>
    <w:p w14:paraId="6C2A4C40" w14:textId="1654E480" w:rsidR="00DE203A" w:rsidRPr="00795DDC" w:rsidRDefault="00DE203A" w:rsidP="00F1735A">
      <w:pPr>
        <w:jc w:val="both"/>
        <w:rPr>
          <w:rFonts w:ascii="Arial" w:hAnsi="Arial" w:cs="Arial"/>
          <w:sz w:val="22"/>
        </w:rPr>
      </w:pPr>
      <w:r w:rsidRPr="00DE203A">
        <w:rPr>
          <w:rFonts w:ascii="Arial" w:hAnsi="Arial" w:cs="Arial"/>
          <w:sz w:val="22"/>
        </w:rPr>
        <w:t xml:space="preserve">Falls eine vorhandene Zertifizierung abläuft, widerrufen, aufgehoben oder zur Bewährung ausgesetzt wird, hat der Lieferant </w:t>
      </w:r>
      <w:r w:rsidR="00304061" w:rsidRPr="002335A7">
        <w:rPr>
          <w:rFonts w:ascii="Arial" w:hAnsi="Arial" w:cs="Arial"/>
          <w:sz w:val="22"/>
        </w:rPr>
        <w:t>WALTHER-WERKE</w:t>
      </w:r>
      <w:r w:rsidRPr="00DE203A">
        <w:rPr>
          <w:rFonts w:ascii="Arial" w:hAnsi="Arial" w:cs="Arial"/>
          <w:sz w:val="22"/>
        </w:rPr>
        <w:t>, an das er Produkte ausliefert, die Änderung</w:t>
      </w:r>
      <w:r w:rsidR="00304061">
        <w:rPr>
          <w:rFonts w:ascii="Arial" w:hAnsi="Arial" w:cs="Arial"/>
          <w:sz w:val="22"/>
        </w:rPr>
        <w:t xml:space="preserve"> </w:t>
      </w:r>
      <w:r w:rsidRPr="00DE203A">
        <w:rPr>
          <w:rFonts w:ascii="Arial" w:hAnsi="Arial" w:cs="Arial"/>
          <w:sz w:val="22"/>
        </w:rPr>
        <w:t>des Zertifizierungsstatus unverzüglich mitzuteilen.</w:t>
      </w:r>
      <w:r w:rsidR="00A25FB6">
        <w:rPr>
          <w:rFonts w:ascii="Arial" w:hAnsi="Arial" w:cs="Arial"/>
          <w:sz w:val="22"/>
        </w:rPr>
        <w:t xml:space="preserve"> </w:t>
      </w:r>
      <w:r w:rsidRPr="00DE203A">
        <w:rPr>
          <w:rFonts w:ascii="Arial" w:hAnsi="Arial" w:cs="Arial"/>
          <w:sz w:val="22"/>
        </w:rPr>
        <w:t xml:space="preserve">Alle betroffenen Produktionsstandorte von </w:t>
      </w:r>
      <w:r w:rsidR="00022D2F" w:rsidRPr="002335A7">
        <w:rPr>
          <w:rFonts w:ascii="Arial" w:hAnsi="Arial" w:cs="Arial"/>
          <w:sz w:val="22"/>
        </w:rPr>
        <w:t>WALTHER-WERKE</w:t>
      </w:r>
      <w:r w:rsidR="00022D2F" w:rsidRPr="00DE203A">
        <w:rPr>
          <w:rFonts w:ascii="Arial" w:hAnsi="Arial" w:cs="Arial"/>
          <w:sz w:val="22"/>
        </w:rPr>
        <w:t xml:space="preserve"> </w:t>
      </w:r>
      <w:r w:rsidRPr="00DE203A">
        <w:rPr>
          <w:rFonts w:ascii="Arial" w:hAnsi="Arial" w:cs="Arial"/>
          <w:sz w:val="22"/>
        </w:rPr>
        <w:t>sind innerhalb von fünf Werktagen über eine Aufhebung der Zertifizierung in Kenntnis zu setzen</w:t>
      </w:r>
    </w:p>
    <w:p w14:paraId="6AF9CC22" w14:textId="77777777" w:rsidR="009B6A69" w:rsidRPr="00795DDC" w:rsidRDefault="009B6A69" w:rsidP="00F1735A">
      <w:pPr>
        <w:jc w:val="both"/>
        <w:rPr>
          <w:rFonts w:ascii="Arial" w:hAnsi="Arial" w:cs="Arial"/>
          <w:sz w:val="22"/>
        </w:rPr>
      </w:pPr>
    </w:p>
    <w:p w14:paraId="0C1912D7" w14:textId="77777777" w:rsidR="009B6A69" w:rsidRPr="00795DDC" w:rsidRDefault="009B6A69" w:rsidP="00F1735A">
      <w:pPr>
        <w:jc w:val="both"/>
        <w:rPr>
          <w:rFonts w:ascii="Arial" w:hAnsi="Arial" w:cs="Arial"/>
          <w:sz w:val="22"/>
        </w:rPr>
      </w:pPr>
    </w:p>
    <w:p w14:paraId="38F47788"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Qualitätsmanagementsystem des Unterlieferanten</w:t>
      </w:r>
    </w:p>
    <w:p w14:paraId="159A6371" w14:textId="77777777" w:rsidR="009B6A69" w:rsidRPr="00795DDC" w:rsidRDefault="009B6A69" w:rsidP="00F1735A">
      <w:pPr>
        <w:jc w:val="both"/>
        <w:rPr>
          <w:rFonts w:ascii="Arial" w:hAnsi="Arial" w:cs="Arial"/>
          <w:b/>
          <w:sz w:val="22"/>
        </w:rPr>
      </w:pPr>
    </w:p>
    <w:p w14:paraId="5EE5A105" w14:textId="5B3047F9" w:rsidR="009B6A69" w:rsidRPr="00795DDC" w:rsidRDefault="009B6A69" w:rsidP="00F1735A">
      <w:pPr>
        <w:jc w:val="both"/>
        <w:rPr>
          <w:rFonts w:ascii="Arial" w:hAnsi="Arial" w:cs="Arial"/>
          <w:sz w:val="22"/>
        </w:rPr>
      </w:pPr>
      <w:r w:rsidRPr="00795DDC">
        <w:rPr>
          <w:rFonts w:ascii="Arial" w:hAnsi="Arial" w:cs="Arial"/>
          <w:sz w:val="22"/>
        </w:rPr>
        <w:t xml:space="preserve">Der </w:t>
      </w:r>
      <w:r w:rsidRPr="004D1E63">
        <w:rPr>
          <w:rFonts w:ascii="Arial" w:hAnsi="Arial" w:cs="Arial"/>
          <w:sz w:val="22"/>
        </w:rPr>
        <w:t>Lieferant</w:t>
      </w:r>
      <w:r w:rsidRPr="00795DDC">
        <w:rPr>
          <w:rFonts w:ascii="Arial" w:hAnsi="Arial" w:cs="Arial"/>
          <w:sz w:val="22"/>
        </w:rPr>
        <w:t xml:space="preserve"> verpflichtet seinen Unterlieferanten ebenso</w:t>
      </w:r>
      <w:r w:rsidR="00A25FB6">
        <w:rPr>
          <w:rFonts w:ascii="Arial" w:hAnsi="Arial" w:cs="Arial"/>
          <w:sz w:val="22"/>
        </w:rPr>
        <w:t xml:space="preserve"> </w:t>
      </w:r>
      <w:r w:rsidR="00DA13A3" w:rsidRPr="00A37191">
        <w:rPr>
          <w:rFonts w:ascii="Arial" w:hAnsi="Arial" w:cs="Arial"/>
          <w:sz w:val="22"/>
        </w:rPr>
        <w:t>nach der neuesten ISO 9001 Normrevision</w:t>
      </w:r>
      <w:r w:rsidRPr="00795DDC">
        <w:rPr>
          <w:rFonts w:ascii="Arial" w:hAnsi="Arial" w:cs="Arial"/>
          <w:sz w:val="22"/>
        </w:rPr>
        <w:t xml:space="preserve"> ein </w:t>
      </w:r>
      <w:r w:rsidR="0053360D" w:rsidRPr="00A37191">
        <w:rPr>
          <w:rFonts w:ascii="Arial" w:hAnsi="Arial" w:cs="Arial"/>
          <w:sz w:val="22"/>
        </w:rPr>
        <w:t>QM-System</w:t>
      </w:r>
      <w:r w:rsidRPr="00795DDC">
        <w:rPr>
          <w:rFonts w:ascii="Arial" w:hAnsi="Arial" w:cs="Arial"/>
          <w:sz w:val="22"/>
        </w:rPr>
        <w:t xml:space="preserve"> </w:t>
      </w:r>
      <w:r w:rsidR="0053360D" w:rsidRPr="004D1E63">
        <w:rPr>
          <w:rFonts w:ascii="Arial" w:hAnsi="Arial" w:cs="Arial"/>
          <w:sz w:val="22"/>
        </w:rPr>
        <w:t xml:space="preserve">anzuwenden </w:t>
      </w:r>
      <w:r w:rsidR="00436A04" w:rsidRPr="004D1E63">
        <w:rPr>
          <w:rFonts w:ascii="Arial" w:hAnsi="Arial" w:cs="Arial"/>
          <w:sz w:val="22"/>
        </w:rPr>
        <w:t>und zu verbessern</w:t>
      </w:r>
      <w:r w:rsidR="002B27C7">
        <w:rPr>
          <w:rFonts w:ascii="Arial" w:hAnsi="Arial" w:cs="Arial"/>
          <w:sz w:val="22"/>
        </w:rPr>
        <w:t>.</w:t>
      </w:r>
    </w:p>
    <w:p w14:paraId="2A5F14C9" w14:textId="77777777" w:rsidR="006737BE" w:rsidRDefault="006737BE" w:rsidP="00F1735A">
      <w:pPr>
        <w:jc w:val="both"/>
        <w:rPr>
          <w:rFonts w:ascii="Arial" w:hAnsi="Arial" w:cs="Arial"/>
          <w:sz w:val="22"/>
        </w:rPr>
      </w:pPr>
    </w:p>
    <w:p w14:paraId="1CAD1FF0" w14:textId="06C217CB" w:rsidR="00AB6446" w:rsidRPr="00163898" w:rsidRDefault="00AB6446" w:rsidP="00F1735A">
      <w:pPr>
        <w:jc w:val="both"/>
        <w:rPr>
          <w:rFonts w:ascii="Arial" w:hAnsi="Arial" w:cs="Arial"/>
          <w:sz w:val="22"/>
        </w:rPr>
      </w:pPr>
      <w:r w:rsidRPr="00163898">
        <w:rPr>
          <w:rFonts w:ascii="Arial" w:hAnsi="Arial" w:cs="Arial"/>
          <w:sz w:val="22"/>
        </w:rPr>
        <w:t>Der Lieferant verpflichtet sich einen Prozess zu dokumentieren, mit dem sichergestellt wird, dass alle extern bereitgestellten Prozesse, Produkte und Dienstleistungen die jeweils geltenden gesetzlichen und behördlichen Anforderungen des Ausfuhrlandes, des Einfuhrlandes und des vom Kunden genannten Bestimmungslandes, sofern sie mitgeteilt werden, erfüllen.</w:t>
      </w:r>
    </w:p>
    <w:p w14:paraId="38AF0784" w14:textId="77777777" w:rsidR="00F4539B" w:rsidRPr="00163898" w:rsidRDefault="00F4539B" w:rsidP="00F1735A">
      <w:pPr>
        <w:jc w:val="both"/>
        <w:rPr>
          <w:rFonts w:ascii="Arial" w:hAnsi="Arial" w:cs="Arial"/>
          <w:sz w:val="22"/>
        </w:rPr>
      </w:pPr>
    </w:p>
    <w:p w14:paraId="2DC017D0" w14:textId="77777777" w:rsidR="00F4539B" w:rsidRPr="00163898" w:rsidRDefault="00F4539B" w:rsidP="00F1735A">
      <w:pPr>
        <w:jc w:val="both"/>
        <w:rPr>
          <w:rFonts w:ascii="Arial" w:hAnsi="Arial" w:cs="Arial"/>
          <w:sz w:val="22"/>
        </w:rPr>
      </w:pPr>
      <w:r w:rsidRPr="00163898">
        <w:rPr>
          <w:rFonts w:ascii="Arial" w:hAnsi="Arial" w:cs="Arial"/>
          <w:sz w:val="22"/>
        </w:rPr>
        <w:t>Der Lieferant verpflichtet sich, alle zutreffenden Anforderungen</w:t>
      </w:r>
      <w:r w:rsidR="00EF7BAD" w:rsidRPr="00163898">
        <w:rPr>
          <w:rFonts w:ascii="Arial" w:hAnsi="Arial" w:cs="Arial"/>
          <w:sz w:val="22"/>
        </w:rPr>
        <w:t>,</w:t>
      </w:r>
      <w:r w:rsidRPr="00163898">
        <w:rPr>
          <w:rFonts w:ascii="Arial" w:hAnsi="Arial" w:cs="Arial"/>
          <w:sz w:val="22"/>
        </w:rPr>
        <w:t xml:space="preserve"> </w:t>
      </w:r>
      <w:r w:rsidR="00EF7BAD" w:rsidRPr="00163898">
        <w:rPr>
          <w:rFonts w:ascii="Arial" w:hAnsi="Arial" w:cs="Arial"/>
          <w:sz w:val="22"/>
        </w:rPr>
        <w:t xml:space="preserve">inklusive der kundenspezifischen Forderungen, einzuhalten und </w:t>
      </w:r>
      <w:r w:rsidRPr="00163898">
        <w:rPr>
          <w:rFonts w:ascii="Arial" w:hAnsi="Arial" w:cs="Arial"/>
          <w:sz w:val="22"/>
        </w:rPr>
        <w:t>entlang der Lieferkette weiterzugeben – bis zum eigentlichen Ort der Herstellung.</w:t>
      </w:r>
    </w:p>
    <w:p w14:paraId="3D5E5DA1" w14:textId="77777777" w:rsidR="009B6A69" w:rsidRPr="00163898" w:rsidRDefault="009B6A69" w:rsidP="00F1735A">
      <w:pPr>
        <w:jc w:val="both"/>
        <w:rPr>
          <w:rFonts w:ascii="Arial" w:hAnsi="Arial" w:cs="Arial"/>
          <w:sz w:val="22"/>
        </w:rPr>
      </w:pPr>
    </w:p>
    <w:p w14:paraId="683AC5DF" w14:textId="7D09DFAA" w:rsidR="009B6A69" w:rsidRPr="00163898" w:rsidRDefault="009B6A69" w:rsidP="00F1735A">
      <w:pPr>
        <w:jc w:val="both"/>
        <w:rPr>
          <w:rFonts w:ascii="Arial" w:hAnsi="Arial" w:cs="Arial"/>
          <w:sz w:val="22"/>
        </w:rPr>
      </w:pPr>
      <w:r w:rsidRPr="00163898">
        <w:rPr>
          <w:rFonts w:ascii="Arial" w:hAnsi="Arial" w:cs="Arial"/>
          <w:sz w:val="22"/>
        </w:rPr>
        <w:t xml:space="preserve">Die </w:t>
      </w:r>
      <w:r w:rsidR="00A25FB6" w:rsidRPr="002335A7">
        <w:rPr>
          <w:rFonts w:ascii="Arial" w:hAnsi="Arial" w:cs="Arial"/>
          <w:sz w:val="22"/>
        </w:rPr>
        <w:t>WALTHER-WERKE</w:t>
      </w:r>
      <w:r w:rsidR="00A25FB6" w:rsidRPr="00163898">
        <w:rPr>
          <w:rFonts w:ascii="Arial" w:hAnsi="Arial" w:cs="Arial"/>
          <w:sz w:val="22"/>
        </w:rPr>
        <w:t xml:space="preserve"> </w:t>
      </w:r>
      <w:r w:rsidR="00C5404C" w:rsidRPr="00163898">
        <w:rPr>
          <w:rFonts w:ascii="Arial" w:hAnsi="Arial" w:cs="Arial"/>
          <w:sz w:val="22"/>
        </w:rPr>
        <w:t>können</w:t>
      </w:r>
      <w:r w:rsidRPr="00163898">
        <w:rPr>
          <w:rFonts w:ascii="Arial" w:hAnsi="Arial" w:cs="Arial"/>
          <w:sz w:val="22"/>
        </w:rPr>
        <w:t xml:space="preserve"> vom Lieferanten den Nachweis verlangen, dass der Lieferant sich von der Wirksamkeit des Qualitätsmanagementsystems seines Unterlieferanten überzeugt hat</w:t>
      </w:r>
      <w:r w:rsidR="00AB6446" w:rsidRPr="00163898">
        <w:rPr>
          <w:rFonts w:ascii="Arial" w:hAnsi="Arial" w:cs="Arial"/>
          <w:sz w:val="22"/>
        </w:rPr>
        <w:t xml:space="preserve"> und die Entwicklung des QM-Systems de</w:t>
      </w:r>
      <w:r w:rsidR="00512C1F" w:rsidRPr="00163898">
        <w:rPr>
          <w:rFonts w:ascii="Arial" w:hAnsi="Arial" w:cs="Arial"/>
          <w:sz w:val="22"/>
        </w:rPr>
        <w:t>s</w:t>
      </w:r>
      <w:r w:rsidR="00AB6446" w:rsidRPr="00163898">
        <w:rPr>
          <w:rFonts w:ascii="Arial" w:hAnsi="Arial" w:cs="Arial"/>
          <w:sz w:val="22"/>
        </w:rPr>
        <w:t xml:space="preserve"> Lieferanten vorantreibt</w:t>
      </w:r>
      <w:r w:rsidR="00512C1F" w:rsidRPr="00163898">
        <w:rPr>
          <w:rFonts w:ascii="Arial" w:hAnsi="Arial" w:cs="Arial"/>
          <w:sz w:val="22"/>
        </w:rPr>
        <w:t>.</w:t>
      </w:r>
    </w:p>
    <w:p w14:paraId="31C5FACB" w14:textId="77777777" w:rsidR="009B6A69" w:rsidRPr="00163898" w:rsidRDefault="009B6A69" w:rsidP="00F1735A">
      <w:pPr>
        <w:jc w:val="both"/>
        <w:rPr>
          <w:rFonts w:ascii="Arial" w:hAnsi="Arial" w:cs="Arial"/>
          <w:sz w:val="22"/>
        </w:rPr>
      </w:pPr>
    </w:p>
    <w:p w14:paraId="1332FE1D" w14:textId="6C20FE24" w:rsidR="00B8784D" w:rsidRPr="00163898" w:rsidRDefault="009B6A69" w:rsidP="00F1735A">
      <w:pPr>
        <w:jc w:val="both"/>
        <w:rPr>
          <w:rFonts w:ascii="Arial" w:hAnsi="Arial" w:cs="Arial"/>
          <w:sz w:val="22"/>
        </w:rPr>
      </w:pPr>
      <w:r w:rsidRPr="00163898">
        <w:rPr>
          <w:rFonts w:ascii="Arial" w:hAnsi="Arial" w:cs="Arial"/>
          <w:sz w:val="22"/>
        </w:rPr>
        <w:t xml:space="preserve">Treten Qualitätsprobleme auf, wird der Lieferant der </w:t>
      </w:r>
      <w:r w:rsidR="00A25FB6" w:rsidRPr="002335A7">
        <w:rPr>
          <w:rFonts w:ascii="Arial" w:hAnsi="Arial" w:cs="Arial"/>
          <w:sz w:val="22"/>
        </w:rPr>
        <w:t>WALTHER-WERKE</w:t>
      </w:r>
      <w:r w:rsidR="00A25FB6" w:rsidRPr="00163898">
        <w:rPr>
          <w:rFonts w:ascii="Arial" w:hAnsi="Arial" w:cs="Arial"/>
          <w:sz w:val="22"/>
        </w:rPr>
        <w:t xml:space="preserve"> </w:t>
      </w:r>
      <w:r w:rsidRPr="00163898">
        <w:rPr>
          <w:rFonts w:ascii="Arial" w:hAnsi="Arial" w:cs="Arial"/>
          <w:sz w:val="22"/>
        </w:rPr>
        <w:t>die Möglichkeit zu einem Audit bei seinem Unterlieferanten verschaffen.</w:t>
      </w:r>
    </w:p>
    <w:p w14:paraId="264B5323" w14:textId="77777777" w:rsidR="006737BE" w:rsidRDefault="006737BE" w:rsidP="00F1735A">
      <w:pPr>
        <w:jc w:val="both"/>
        <w:rPr>
          <w:rFonts w:ascii="Arial" w:hAnsi="Arial" w:cs="Arial"/>
          <w:sz w:val="22"/>
        </w:rPr>
      </w:pPr>
    </w:p>
    <w:p w14:paraId="36DD5417" w14:textId="77777777" w:rsidR="00DB5CF5" w:rsidRDefault="00DB5CF5" w:rsidP="00F1735A">
      <w:pPr>
        <w:jc w:val="both"/>
        <w:rPr>
          <w:rFonts w:ascii="Arial" w:hAnsi="Arial" w:cs="Arial"/>
          <w:sz w:val="22"/>
        </w:rPr>
      </w:pPr>
    </w:p>
    <w:p w14:paraId="32C12CD3"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Audit</w:t>
      </w:r>
    </w:p>
    <w:p w14:paraId="37E15C97" w14:textId="77777777" w:rsidR="009B6A69" w:rsidRPr="00795DDC" w:rsidRDefault="009B6A69" w:rsidP="00F1735A">
      <w:pPr>
        <w:jc w:val="both"/>
        <w:rPr>
          <w:rFonts w:ascii="Arial" w:hAnsi="Arial" w:cs="Arial"/>
          <w:b/>
          <w:sz w:val="22"/>
        </w:rPr>
      </w:pPr>
    </w:p>
    <w:p w14:paraId="124D1234" w14:textId="45157509" w:rsidR="002E738D" w:rsidRPr="002E738D" w:rsidRDefault="00A25FB6" w:rsidP="002E738D">
      <w:pPr>
        <w:keepLines/>
        <w:spacing w:after="240"/>
        <w:jc w:val="both"/>
        <w:rPr>
          <w:rFonts w:ascii="Arial" w:hAnsi="Arial" w:cs="Arial"/>
          <w:sz w:val="22"/>
        </w:rPr>
      </w:pPr>
      <w:r w:rsidRPr="002335A7">
        <w:rPr>
          <w:rFonts w:ascii="Arial" w:hAnsi="Arial" w:cs="Arial"/>
          <w:sz w:val="22"/>
        </w:rPr>
        <w:t>WALTHER-WERKE</w:t>
      </w:r>
      <w:r w:rsidRPr="002E738D">
        <w:rPr>
          <w:rFonts w:ascii="Arial" w:hAnsi="Arial" w:cs="Arial"/>
          <w:sz w:val="22"/>
        </w:rPr>
        <w:t xml:space="preserve"> </w:t>
      </w:r>
      <w:r w:rsidR="002E738D" w:rsidRPr="002E738D">
        <w:rPr>
          <w:rFonts w:ascii="Arial" w:hAnsi="Arial" w:cs="Arial"/>
          <w:sz w:val="22"/>
        </w:rPr>
        <w:t xml:space="preserve">oder nach Absprache zwischen den Parteien ein autorisierter </w:t>
      </w:r>
      <w:r w:rsidRPr="002335A7">
        <w:rPr>
          <w:rFonts w:ascii="Arial" w:hAnsi="Arial" w:cs="Arial"/>
          <w:sz w:val="22"/>
        </w:rPr>
        <w:t>WALTHER-WERKE</w:t>
      </w:r>
      <w:r w:rsidRPr="002E738D">
        <w:rPr>
          <w:rFonts w:ascii="Arial" w:hAnsi="Arial" w:cs="Arial"/>
          <w:sz w:val="22"/>
        </w:rPr>
        <w:t xml:space="preserve"> </w:t>
      </w:r>
      <w:r w:rsidR="002E738D" w:rsidRPr="002E738D">
        <w:rPr>
          <w:rFonts w:ascii="Arial" w:hAnsi="Arial" w:cs="Arial"/>
          <w:sz w:val="22"/>
        </w:rPr>
        <w:t xml:space="preserve">Repräsentant ist berechtigt, ggf. gemeinsam mit </w:t>
      </w:r>
      <w:r w:rsidRPr="002335A7">
        <w:rPr>
          <w:rFonts w:ascii="Arial" w:hAnsi="Arial" w:cs="Arial"/>
          <w:sz w:val="22"/>
        </w:rPr>
        <w:t>WALTHER-WERKE</w:t>
      </w:r>
      <w:r w:rsidR="002E738D" w:rsidRPr="00163898">
        <w:rPr>
          <w:rFonts w:ascii="Arial" w:hAnsi="Arial" w:cs="Arial"/>
          <w:sz w:val="22"/>
        </w:rPr>
        <w:t xml:space="preserve"> </w:t>
      </w:r>
      <w:r w:rsidR="002E738D" w:rsidRPr="002E738D">
        <w:rPr>
          <w:rFonts w:ascii="Arial" w:hAnsi="Arial" w:cs="Arial"/>
          <w:sz w:val="22"/>
        </w:rPr>
        <w:t xml:space="preserve">Kunden, das QM- / QS- System und die Qualitätssicherungsmaßnahmen des Lieferanten zu untersuchen und zu bewerten. </w:t>
      </w:r>
      <w:r w:rsidRPr="002335A7">
        <w:rPr>
          <w:rFonts w:ascii="Arial" w:hAnsi="Arial" w:cs="Arial"/>
          <w:sz w:val="22"/>
        </w:rPr>
        <w:t>WALTHER-WERKE</w:t>
      </w:r>
      <w:r w:rsidRPr="002E738D">
        <w:rPr>
          <w:rFonts w:ascii="Arial" w:hAnsi="Arial" w:cs="Arial"/>
          <w:sz w:val="22"/>
        </w:rPr>
        <w:t xml:space="preserve"> </w:t>
      </w:r>
      <w:r w:rsidR="002E738D" w:rsidRPr="002E738D">
        <w:rPr>
          <w:rFonts w:ascii="Arial" w:hAnsi="Arial" w:cs="Arial"/>
          <w:sz w:val="22"/>
        </w:rPr>
        <w:t>steht in diesem Zusammenhang ein umfassendes Informationsrecht zu, das sich auf die Gesamtprozesse der Entwicklung und Herstellung des Liefergegenstandes erstreckt.</w:t>
      </w:r>
    </w:p>
    <w:p w14:paraId="71C60E28" w14:textId="4DB7DF6A" w:rsidR="002E738D" w:rsidRPr="002E738D" w:rsidRDefault="002E738D" w:rsidP="002E738D">
      <w:pPr>
        <w:keepLines/>
        <w:spacing w:after="240"/>
        <w:jc w:val="both"/>
        <w:rPr>
          <w:rFonts w:ascii="Arial" w:hAnsi="Arial" w:cs="Arial"/>
          <w:sz w:val="22"/>
        </w:rPr>
      </w:pPr>
      <w:r w:rsidRPr="002E738D">
        <w:rPr>
          <w:rFonts w:ascii="Arial" w:hAnsi="Arial" w:cs="Arial"/>
          <w:sz w:val="22"/>
        </w:rPr>
        <w:t xml:space="preserve">Die Optimierung erkannter Schwachstellen obliegt dem Lieferanten, </w:t>
      </w:r>
      <w:r w:rsidR="00A25FB6" w:rsidRPr="002335A7">
        <w:rPr>
          <w:rFonts w:ascii="Arial" w:hAnsi="Arial" w:cs="Arial"/>
          <w:sz w:val="22"/>
        </w:rPr>
        <w:t>WALTHER-WERKE</w:t>
      </w:r>
      <w:r w:rsidR="00A25FB6" w:rsidRPr="002E738D">
        <w:rPr>
          <w:rFonts w:ascii="Arial" w:hAnsi="Arial" w:cs="Arial"/>
          <w:sz w:val="22"/>
        </w:rPr>
        <w:t xml:space="preserve"> </w:t>
      </w:r>
      <w:r w:rsidRPr="002E738D">
        <w:rPr>
          <w:rFonts w:ascii="Arial" w:hAnsi="Arial" w:cs="Arial"/>
          <w:sz w:val="22"/>
        </w:rPr>
        <w:t>hat dabei das Recht an der Optimierung mitzuwirken.</w:t>
      </w:r>
    </w:p>
    <w:p w14:paraId="5619FBA2" w14:textId="1E2D89B9" w:rsidR="002E738D" w:rsidRPr="002E738D" w:rsidRDefault="002E738D" w:rsidP="002E738D">
      <w:pPr>
        <w:keepLines/>
        <w:spacing w:after="240"/>
        <w:jc w:val="both"/>
        <w:rPr>
          <w:rFonts w:ascii="Arial" w:hAnsi="Arial" w:cs="Arial"/>
          <w:sz w:val="22"/>
        </w:rPr>
      </w:pPr>
      <w:r w:rsidRPr="002E738D">
        <w:rPr>
          <w:rFonts w:ascii="Arial" w:hAnsi="Arial" w:cs="Arial"/>
          <w:sz w:val="22"/>
        </w:rPr>
        <w:t xml:space="preserve">Beteiligt </w:t>
      </w:r>
      <w:r w:rsidR="00362B91">
        <w:rPr>
          <w:rFonts w:ascii="Arial" w:hAnsi="Arial" w:cs="Arial"/>
          <w:sz w:val="22"/>
        </w:rPr>
        <w:t xml:space="preserve">sich </w:t>
      </w:r>
      <w:r w:rsidRPr="002E738D">
        <w:rPr>
          <w:rFonts w:ascii="Arial" w:hAnsi="Arial" w:cs="Arial"/>
          <w:sz w:val="22"/>
        </w:rPr>
        <w:t xml:space="preserve">der Lieferant an der Entwicklung und Herstellung des Liefergegenstands Unterlieferanten, so hat er diese zu verpflichten, Auditierungen durch </w:t>
      </w:r>
      <w:r w:rsidR="00A25FB6" w:rsidRPr="002335A7">
        <w:rPr>
          <w:rFonts w:ascii="Arial" w:hAnsi="Arial" w:cs="Arial"/>
          <w:sz w:val="22"/>
        </w:rPr>
        <w:t>WALTHER-WERKE</w:t>
      </w:r>
      <w:r w:rsidR="00A25FB6" w:rsidRPr="002E738D">
        <w:rPr>
          <w:rFonts w:ascii="Arial" w:hAnsi="Arial" w:cs="Arial"/>
          <w:sz w:val="22"/>
        </w:rPr>
        <w:t xml:space="preserve"> </w:t>
      </w:r>
      <w:r w:rsidRPr="002E738D">
        <w:rPr>
          <w:rFonts w:ascii="Arial" w:hAnsi="Arial" w:cs="Arial"/>
          <w:sz w:val="22"/>
        </w:rPr>
        <w:t xml:space="preserve">oder autorisierte </w:t>
      </w:r>
      <w:r w:rsidR="00A25FB6" w:rsidRPr="002335A7">
        <w:rPr>
          <w:rFonts w:ascii="Arial" w:hAnsi="Arial" w:cs="Arial"/>
          <w:sz w:val="22"/>
        </w:rPr>
        <w:t>WALTHER-WERKE</w:t>
      </w:r>
      <w:r w:rsidR="00A25FB6" w:rsidRPr="002E738D">
        <w:rPr>
          <w:rFonts w:ascii="Arial" w:hAnsi="Arial" w:cs="Arial"/>
          <w:sz w:val="22"/>
        </w:rPr>
        <w:t xml:space="preserve"> </w:t>
      </w:r>
      <w:r w:rsidRPr="002E738D">
        <w:rPr>
          <w:rFonts w:ascii="Arial" w:hAnsi="Arial" w:cs="Arial"/>
          <w:sz w:val="22"/>
        </w:rPr>
        <w:t>Repräsentanten zu ermöglichen. Unabhängig hiervon ist der Lieferant für die Auditierung sowie die Optimierung erkannter Schwachstellen seiner Unterlieferanten verantwortlich.</w:t>
      </w:r>
    </w:p>
    <w:p w14:paraId="66D92345" w14:textId="3DD74D4B" w:rsidR="009B6A69" w:rsidRDefault="002E738D" w:rsidP="002E738D">
      <w:pPr>
        <w:jc w:val="both"/>
        <w:rPr>
          <w:rFonts w:ascii="Arial" w:hAnsi="Arial" w:cs="Arial"/>
          <w:sz w:val="22"/>
        </w:rPr>
      </w:pPr>
      <w:r w:rsidRPr="002E738D">
        <w:rPr>
          <w:rFonts w:ascii="Arial" w:hAnsi="Arial" w:cs="Arial"/>
          <w:sz w:val="22"/>
        </w:rPr>
        <w:t xml:space="preserve">Überprüfungen des QM-Systems können beispielsweise im Zuge einer Beanstandung, Lieferantenbewertung, Musterkontrolle, Dokumentationsüberprüfung etc. nach vorheriger </w:t>
      </w:r>
      <w:r w:rsidRPr="002E738D">
        <w:rPr>
          <w:rFonts w:ascii="Arial" w:hAnsi="Arial" w:cs="Arial"/>
          <w:sz w:val="22"/>
        </w:rPr>
        <w:lastRenderedPageBreak/>
        <w:t>Ankündigung durchgeführt werden. Die Verifizierung der Qualitätsfähigkeit erfolgt durch die Bewertung der Technologie- und Entwicklungskompetenz mittels einer Auditierung des QM- Systems auf Basis der VDA-Schrift, Band 6, Teil 3 in der jeweils geltenden Fassung. Abweichende Auditarten müssen zwischen den Parteien schriftlich vereinbart werden</w:t>
      </w:r>
    </w:p>
    <w:p w14:paraId="6908AA77" w14:textId="77777777" w:rsidR="000347F1" w:rsidRDefault="000347F1" w:rsidP="00F1735A">
      <w:pPr>
        <w:jc w:val="both"/>
        <w:rPr>
          <w:rFonts w:ascii="Arial" w:hAnsi="Arial" w:cs="Arial"/>
          <w:sz w:val="22"/>
        </w:rPr>
      </w:pPr>
    </w:p>
    <w:p w14:paraId="332AFE29" w14:textId="77777777" w:rsidR="00534A1F" w:rsidRPr="00795DDC" w:rsidRDefault="00534A1F" w:rsidP="00F1735A">
      <w:pPr>
        <w:jc w:val="both"/>
        <w:rPr>
          <w:rFonts w:ascii="Arial" w:hAnsi="Arial" w:cs="Arial"/>
          <w:sz w:val="22"/>
        </w:rPr>
      </w:pPr>
    </w:p>
    <w:p w14:paraId="13653A8C" w14:textId="77777777" w:rsidR="00D43DCA" w:rsidRPr="00654B73" w:rsidRDefault="00D43DCA" w:rsidP="00F1735A">
      <w:pPr>
        <w:numPr>
          <w:ilvl w:val="0"/>
          <w:numId w:val="2"/>
        </w:numPr>
        <w:jc w:val="both"/>
        <w:rPr>
          <w:rFonts w:ascii="Arial" w:hAnsi="Arial" w:cs="Arial"/>
          <w:b/>
          <w:sz w:val="22"/>
        </w:rPr>
      </w:pPr>
      <w:r w:rsidRPr="00654B73">
        <w:rPr>
          <w:rFonts w:ascii="Arial" w:hAnsi="Arial" w:cs="Arial"/>
          <w:b/>
          <w:sz w:val="22"/>
        </w:rPr>
        <w:t>Lieferantenbewertungssystem</w:t>
      </w:r>
    </w:p>
    <w:p w14:paraId="2D83C38F" w14:textId="77777777" w:rsidR="00D43DCA" w:rsidRPr="00654B73" w:rsidRDefault="00D43DCA" w:rsidP="00F1735A">
      <w:pPr>
        <w:jc w:val="both"/>
        <w:rPr>
          <w:rFonts w:ascii="Arial" w:hAnsi="Arial" w:cs="Arial"/>
          <w:sz w:val="22"/>
        </w:rPr>
      </w:pPr>
    </w:p>
    <w:p w14:paraId="32F20F5B" w14:textId="35092EFE" w:rsidR="00D43DCA" w:rsidRPr="00654B73" w:rsidRDefault="00D43DCA" w:rsidP="00F1735A">
      <w:pPr>
        <w:jc w:val="both"/>
        <w:rPr>
          <w:rFonts w:ascii="Arial" w:hAnsi="Arial" w:cs="Arial"/>
          <w:sz w:val="22"/>
        </w:rPr>
      </w:pPr>
      <w:r w:rsidRPr="00654B73">
        <w:rPr>
          <w:rFonts w:ascii="Arial" w:hAnsi="Arial" w:cs="Arial"/>
          <w:sz w:val="22"/>
        </w:rPr>
        <w:t xml:space="preserve">Die </w:t>
      </w:r>
      <w:r w:rsidR="00A25FB6" w:rsidRPr="002335A7">
        <w:rPr>
          <w:rFonts w:ascii="Arial" w:hAnsi="Arial" w:cs="Arial"/>
          <w:sz w:val="22"/>
        </w:rPr>
        <w:t>WALTHER-WERKE</w:t>
      </w:r>
      <w:r w:rsidR="00A25FB6">
        <w:rPr>
          <w:rFonts w:ascii="Arial" w:hAnsi="Arial" w:cs="Arial"/>
          <w:sz w:val="22"/>
        </w:rPr>
        <w:t xml:space="preserve"> </w:t>
      </w:r>
      <w:r w:rsidR="00C5404C">
        <w:rPr>
          <w:rFonts w:ascii="Arial" w:hAnsi="Arial" w:cs="Arial"/>
          <w:sz w:val="22"/>
        </w:rPr>
        <w:t>bewerten</w:t>
      </w:r>
      <w:r w:rsidRPr="00654B73">
        <w:rPr>
          <w:rFonts w:ascii="Arial" w:hAnsi="Arial" w:cs="Arial"/>
          <w:sz w:val="22"/>
        </w:rPr>
        <w:t xml:space="preserve"> jährlich die Liefer</w:t>
      </w:r>
      <w:r w:rsidR="00654B73">
        <w:rPr>
          <w:rFonts w:ascii="Arial" w:hAnsi="Arial" w:cs="Arial"/>
          <w:sz w:val="22"/>
        </w:rPr>
        <w:t>antenperformance</w:t>
      </w:r>
      <w:r w:rsidRPr="00654B73">
        <w:rPr>
          <w:rFonts w:ascii="Arial" w:hAnsi="Arial" w:cs="Arial"/>
          <w:sz w:val="22"/>
        </w:rPr>
        <w:t xml:space="preserve"> </w:t>
      </w:r>
      <w:r w:rsidR="00B14B94">
        <w:rPr>
          <w:rFonts w:ascii="Arial" w:hAnsi="Arial" w:cs="Arial"/>
          <w:sz w:val="22"/>
        </w:rPr>
        <w:t xml:space="preserve">mindestens </w:t>
      </w:r>
      <w:r w:rsidRPr="00654B73">
        <w:rPr>
          <w:rFonts w:ascii="Arial" w:hAnsi="Arial" w:cs="Arial"/>
          <w:sz w:val="22"/>
        </w:rPr>
        <w:t>in folgenden Kategorien:</w:t>
      </w:r>
    </w:p>
    <w:p w14:paraId="0B43D7B3" w14:textId="77777777" w:rsidR="00D43DCA" w:rsidRPr="00654B73" w:rsidRDefault="00D43DCA" w:rsidP="00F1735A">
      <w:pPr>
        <w:jc w:val="both"/>
        <w:rPr>
          <w:rFonts w:ascii="Arial" w:hAnsi="Arial" w:cs="Arial"/>
          <w:sz w:val="22"/>
        </w:rPr>
      </w:pPr>
    </w:p>
    <w:p w14:paraId="44B6A600" w14:textId="77777777" w:rsidR="00D43DCA" w:rsidRPr="00654B73" w:rsidRDefault="00D43DCA" w:rsidP="00F1735A">
      <w:pPr>
        <w:numPr>
          <w:ilvl w:val="0"/>
          <w:numId w:val="1"/>
        </w:numPr>
        <w:jc w:val="both"/>
        <w:rPr>
          <w:rFonts w:ascii="Arial" w:hAnsi="Arial" w:cs="Arial"/>
          <w:sz w:val="22"/>
        </w:rPr>
      </w:pPr>
      <w:r w:rsidRPr="00654B73">
        <w:rPr>
          <w:rFonts w:ascii="Arial" w:hAnsi="Arial" w:cs="Arial"/>
          <w:sz w:val="22"/>
        </w:rPr>
        <w:t>Qualität</w:t>
      </w:r>
    </w:p>
    <w:p w14:paraId="2E0B1BC7" w14:textId="77777777" w:rsidR="00D43DCA" w:rsidRPr="00654B73" w:rsidRDefault="00D43DCA" w:rsidP="00F1735A">
      <w:pPr>
        <w:numPr>
          <w:ilvl w:val="0"/>
          <w:numId w:val="1"/>
        </w:numPr>
        <w:jc w:val="both"/>
        <w:rPr>
          <w:rFonts w:ascii="Arial" w:hAnsi="Arial" w:cs="Arial"/>
          <w:sz w:val="22"/>
        </w:rPr>
      </w:pPr>
      <w:r w:rsidRPr="00654B73">
        <w:rPr>
          <w:rFonts w:ascii="Arial" w:hAnsi="Arial" w:cs="Arial"/>
          <w:sz w:val="22"/>
        </w:rPr>
        <w:t>Liefertreue</w:t>
      </w:r>
    </w:p>
    <w:p w14:paraId="7B356998" w14:textId="77777777" w:rsidR="00993000" w:rsidRPr="00654B73" w:rsidRDefault="00993000" w:rsidP="00993000">
      <w:pPr>
        <w:numPr>
          <w:ilvl w:val="0"/>
          <w:numId w:val="1"/>
        </w:numPr>
        <w:jc w:val="both"/>
        <w:rPr>
          <w:rFonts w:ascii="Arial" w:hAnsi="Arial" w:cs="Arial"/>
          <w:sz w:val="22"/>
        </w:rPr>
      </w:pPr>
      <w:r w:rsidRPr="00654B73">
        <w:rPr>
          <w:rFonts w:ascii="Arial" w:hAnsi="Arial" w:cs="Arial"/>
          <w:sz w:val="22"/>
        </w:rPr>
        <w:t>Störungen beim Kunden / Lieferstopps</w:t>
      </w:r>
    </w:p>
    <w:p w14:paraId="4B20F749" w14:textId="77777777" w:rsidR="00D43DCA" w:rsidRPr="00654B73" w:rsidRDefault="00D43DCA" w:rsidP="00F1735A">
      <w:pPr>
        <w:numPr>
          <w:ilvl w:val="0"/>
          <w:numId w:val="1"/>
        </w:numPr>
        <w:jc w:val="both"/>
        <w:rPr>
          <w:rFonts w:ascii="Arial" w:hAnsi="Arial" w:cs="Arial"/>
          <w:sz w:val="22"/>
        </w:rPr>
      </w:pPr>
      <w:r w:rsidRPr="00654B73">
        <w:rPr>
          <w:rFonts w:ascii="Arial" w:hAnsi="Arial" w:cs="Arial"/>
          <w:sz w:val="22"/>
        </w:rPr>
        <w:t>Service</w:t>
      </w:r>
    </w:p>
    <w:p w14:paraId="4ABB8A27" w14:textId="77777777" w:rsidR="00D43DCA" w:rsidRPr="00654B73" w:rsidRDefault="00993000" w:rsidP="00F1735A">
      <w:pPr>
        <w:numPr>
          <w:ilvl w:val="0"/>
          <w:numId w:val="1"/>
        </w:numPr>
        <w:jc w:val="both"/>
        <w:rPr>
          <w:rFonts w:ascii="Arial" w:hAnsi="Arial" w:cs="Arial"/>
          <w:sz w:val="22"/>
        </w:rPr>
      </w:pPr>
      <w:r w:rsidRPr="00654B73">
        <w:rPr>
          <w:rFonts w:ascii="Arial" w:hAnsi="Arial" w:cs="Arial"/>
          <w:sz w:val="22"/>
        </w:rPr>
        <w:t>Zertifizierungen</w:t>
      </w:r>
      <w:r w:rsidR="00D43DCA" w:rsidRPr="00654B73">
        <w:rPr>
          <w:rFonts w:ascii="Arial" w:hAnsi="Arial" w:cs="Arial"/>
          <w:sz w:val="22"/>
        </w:rPr>
        <w:t xml:space="preserve"> (I</w:t>
      </w:r>
      <w:r w:rsidR="00C32141" w:rsidRPr="00654B73">
        <w:rPr>
          <w:rFonts w:ascii="Arial" w:hAnsi="Arial" w:cs="Arial"/>
          <w:sz w:val="22"/>
        </w:rPr>
        <w:t>ATF</w:t>
      </w:r>
      <w:r w:rsidR="00D43DCA" w:rsidRPr="00654B73">
        <w:rPr>
          <w:rFonts w:ascii="Arial" w:hAnsi="Arial" w:cs="Arial"/>
          <w:sz w:val="22"/>
        </w:rPr>
        <w:t xml:space="preserve"> 16949</w:t>
      </w:r>
      <w:r w:rsidR="00C034A2" w:rsidRPr="00654B73">
        <w:rPr>
          <w:rFonts w:ascii="Arial" w:hAnsi="Arial" w:cs="Arial"/>
          <w:sz w:val="22"/>
        </w:rPr>
        <w:t>,</w:t>
      </w:r>
      <w:r w:rsidR="00D43DCA" w:rsidRPr="00654B73">
        <w:rPr>
          <w:rFonts w:ascii="Arial" w:hAnsi="Arial" w:cs="Arial"/>
          <w:sz w:val="22"/>
        </w:rPr>
        <w:t xml:space="preserve"> </w:t>
      </w:r>
      <w:r w:rsidR="00C034A2" w:rsidRPr="00654B73">
        <w:rPr>
          <w:rFonts w:ascii="Arial" w:hAnsi="Arial" w:cs="Arial"/>
          <w:sz w:val="22"/>
        </w:rPr>
        <w:t xml:space="preserve">DIN EN ISO 9001 </w:t>
      </w:r>
      <w:r w:rsidR="00D43DCA" w:rsidRPr="00654B73">
        <w:rPr>
          <w:rFonts w:ascii="Arial" w:hAnsi="Arial" w:cs="Arial"/>
          <w:sz w:val="22"/>
        </w:rPr>
        <w:t xml:space="preserve">und DIN EN ISO 14001) </w:t>
      </w:r>
    </w:p>
    <w:p w14:paraId="17AFE3D2" w14:textId="77777777" w:rsidR="00D43DCA" w:rsidRPr="00654B73" w:rsidRDefault="00D43DCA" w:rsidP="00F1735A">
      <w:pPr>
        <w:jc w:val="both"/>
        <w:rPr>
          <w:rFonts w:ascii="Arial" w:hAnsi="Arial" w:cs="Arial"/>
          <w:sz w:val="22"/>
        </w:rPr>
      </w:pPr>
    </w:p>
    <w:p w14:paraId="51C3A71C" w14:textId="77777777" w:rsidR="00D43DCA" w:rsidRPr="00C6408D" w:rsidRDefault="00D43DCA" w:rsidP="00F1735A">
      <w:pPr>
        <w:jc w:val="both"/>
        <w:rPr>
          <w:rFonts w:ascii="Arial" w:hAnsi="Arial" w:cs="Arial"/>
          <w:sz w:val="22"/>
        </w:rPr>
      </w:pPr>
      <w:r w:rsidRPr="00654B73">
        <w:rPr>
          <w:rFonts w:ascii="Arial" w:hAnsi="Arial" w:cs="Arial"/>
          <w:sz w:val="22"/>
        </w:rPr>
        <w:t>Die so ermittelten Resultate führen zu einer generellen Lieferante</w:t>
      </w:r>
      <w:r w:rsidR="008500C1" w:rsidRPr="00654B73">
        <w:rPr>
          <w:rFonts w:ascii="Arial" w:hAnsi="Arial" w:cs="Arial"/>
          <w:sz w:val="22"/>
        </w:rPr>
        <w:t>n</w:t>
      </w:r>
      <w:r w:rsidRPr="00654B73">
        <w:rPr>
          <w:rFonts w:ascii="Arial" w:hAnsi="Arial" w:cs="Arial"/>
          <w:sz w:val="22"/>
        </w:rPr>
        <w:t>klassi</w:t>
      </w:r>
      <w:r w:rsidR="008500C1" w:rsidRPr="00654B73">
        <w:rPr>
          <w:rFonts w:ascii="Arial" w:hAnsi="Arial" w:cs="Arial"/>
          <w:sz w:val="22"/>
        </w:rPr>
        <w:t>fizi</w:t>
      </w:r>
      <w:r w:rsidRPr="00654B73">
        <w:rPr>
          <w:rFonts w:ascii="Arial" w:hAnsi="Arial" w:cs="Arial"/>
          <w:sz w:val="22"/>
        </w:rPr>
        <w:t xml:space="preserve">erung, die sich </w:t>
      </w:r>
      <w:r w:rsidRPr="00C6408D">
        <w:rPr>
          <w:rFonts w:ascii="Arial" w:hAnsi="Arial" w:cs="Arial"/>
          <w:sz w:val="22"/>
        </w:rPr>
        <w:t>wie folgt darstellt:</w:t>
      </w:r>
    </w:p>
    <w:p w14:paraId="59EEC35F" w14:textId="77777777" w:rsidR="00D43DCA" w:rsidRPr="00C6408D" w:rsidRDefault="00D43DCA" w:rsidP="00F1735A">
      <w:pPr>
        <w:jc w:val="both"/>
        <w:rPr>
          <w:rFonts w:ascii="Arial" w:hAnsi="Arial" w:cs="Arial"/>
          <w:sz w:val="22"/>
        </w:rPr>
      </w:pPr>
    </w:p>
    <w:p w14:paraId="37CA0A6C" w14:textId="30F39E5A" w:rsidR="00D43DCA" w:rsidRPr="00C6408D" w:rsidRDefault="00D43DCA" w:rsidP="00F1735A">
      <w:pPr>
        <w:tabs>
          <w:tab w:val="left" w:pos="2268"/>
        </w:tabs>
        <w:ind w:left="360"/>
        <w:jc w:val="both"/>
        <w:rPr>
          <w:rFonts w:ascii="Arial" w:hAnsi="Arial" w:cs="Arial"/>
          <w:sz w:val="22"/>
        </w:rPr>
      </w:pPr>
      <w:r w:rsidRPr="00C6408D">
        <w:rPr>
          <w:rFonts w:ascii="Arial" w:hAnsi="Arial" w:cs="Arial"/>
          <w:sz w:val="22"/>
        </w:rPr>
        <w:t xml:space="preserve">A </w:t>
      </w:r>
      <w:r w:rsidR="00FE2230" w:rsidRPr="00C6408D">
        <w:rPr>
          <w:rFonts w:ascii="Arial" w:hAnsi="Arial" w:cs="Arial"/>
          <w:sz w:val="22"/>
        </w:rPr>
        <w:t>-</w:t>
      </w:r>
      <w:r w:rsidRPr="00C6408D">
        <w:rPr>
          <w:rFonts w:ascii="Arial" w:hAnsi="Arial" w:cs="Arial"/>
          <w:sz w:val="22"/>
        </w:rPr>
        <w:t xml:space="preserve"> Lieferant </w:t>
      </w:r>
      <w:r w:rsidR="00AA3636">
        <w:rPr>
          <w:rFonts w:ascii="Arial" w:hAnsi="Arial" w:cs="Arial"/>
          <w:sz w:val="22"/>
        </w:rPr>
        <w:tab/>
      </w:r>
      <w:r w:rsidR="00801194" w:rsidRPr="00801194">
        <w:rPr>
          <w:rFonts w:ascii="Arial" w:hAnsi="Arial" w:cs="Arial"/>
          <w:sz w:val="22"/>
        </w:rPr>
        <w:t>Die Anforderungen an die Qualitäts- und Lieferfähigkeit sind erfüllt</w:t>
      </w:r>
      <w:r w:rsidR="00A25FB6">
        <w:rPr>
          <w:rFonts w:ascii="Arial" w:hAnsi="Arial" w:cs="Arial"/>
          <w:sz w:val="22"/>
        </w:rPr>
        <w:t>.</w:t>
      </w:r>
    </w:p>
    <w:p w14:paraId="5CFEB530" w14:textId="4660A243" w:rsidR="00D43DCA" w:rsidRPr="00C6408D" w:rsidRDefault="00D43DCA" w:rsidP="00AA3636">
      <w:pPr>
        <w:tabs>
          <w:tab w:val="left" w:pos="2268"/>
        </w:tabs>
        <w:ind w:left="2265" w:hanging="1905"/>
        <w:jc w:val="both"/>
        <w:rPr>
          <w:rFonts w:ascii="Arial" w:hAnsi="Arial" w:cs="Arial"/>
          <w:sz w:val="22"/>
        </w:rPr>
      </w:pPr>
      <w:r w:rsidRPr="00C6408D">
        <w:rPr>
          <w:rFonts w:ascii="Arial" w:hAnsi="Arial" w:cs="Arial"/>
          <w:sz w:val="22"/>
        </w:rPr>
        <w:t xml:space="preserve">B </w:t>
      </w:r>
      <w:r w:rsidR="00A25FB6">
        <w:rPr>
          <w:rFonts w:ascii="Arial" w:hAnsi="Arial" w:cs="Arial"/>
          <w:sz w:val="22"/>
        </w:rPr>
        <w:t>-</w:t>
      </w:r>
      <w:r w:rsidRPr="00C6408D">
        <w:rPr>
          <w:rFonts w:ascii="Arial" w:hAnsi="Arial" w:cs="Arial"/>
          <w:sz w:val="22"/>
        </w:rPr>
        <w:t xml:space="preserve"> Lieferant</w:t>
      </w:r>
      <w:r w:rsidR="00AA3636">
        <w:rPr>
          <w:rFonts w:ascii="Arial" w:hAnsi="Arial" w:cs="Arial"/>
          <w:sz w:val="22"/>
        </w:rPr>
        <w:tab/>
      </w:r>
      <w:r w:rsidRPr="00C6408D">
        <w:rPr>
          <w:rFonts w:ascii="Arial" w:hAnsi="Arial" w:cs="Arial"/>
          <w:sz w:val="22"/>
        </w:rPr>
        <w:tab/>
      </w:r>
      <w:r w:rsidR="00AA3636" w:rsidRPr="00AA3636">
        <w:rPr>
          <w:rFonts w:ascii="Arial" w:hAnsi="Arial" w:cs="Arial"/>
          <w:sz w:val="22"/>
        </w:rPr>
        <w:t>Die Anforderungen an die Qualitätsfähigkeit sind eingeschränkt erfüllt; der Lieferant ist mit Auflagen lieferfähig; Korrekturmaßnahmen sind erforderlich.</w:t>
      </w:r>
      <w:r w:rsidR="00AA3636" w:rsidRPr="00AA3636">
        <w:rPr>
          <w:rFonts w:ascii="Arial" w:hAnsi="Arial" w:cs="Arial"/>
          <w:sz w:val="22"/>
        </w:rPr>
        <w:tab/>
      </w:r>
    </w:p>
    <w:p w14:paraId="1450673D" w14:textId="77777777" w:rsidR="001C4C9E" w:rsidRDefault="00D43DCA" w:rsidP="00853EE0">
      <w:pPr>
        <w:tabs>
          <w:tab w:val="left" w:pos="2268"/>
        </w:tabs>
        <w:ind w:left="360"/>
        <w:jc w:val="both"/>
        <w:rPr>
          <w:rFonts w:ascii="Arial" w:hAnsi="Arial" w:cs="Arial"/>
          <w:sz w:val="22"/>
        </w:rPr>
      </w:pPr>
      <w:r w:rsidRPr="00C6408D">
        <w:rPr>
          <w:rFonts w:ascii="Arial" w:hAnsi="Arial" w:cs="Arial"/>
          <w:sz w:val="22"/>
        </w:rPr>
        <w:t xml:space="preserve">C </w:t>
      </w:r>
      <w:r w:rsidR="00FE2230" w:rsidRPr="00C6408D">
        <w:rPr>
          <w:rFonts w:ascii="Arial" w:hAnsi="Arial" w:cs="Arial"/>
          <w:sz w:val="22"/>
        </w:rPr>
        <w:t>-</w:t>
      </w:r>
      <w:r w:rsidRPr="00C6408D">
        <w:rPr>
          <w:rFonts w:ascii="Arial" w:hAnsi="Arial" w:cs="Arial"/>
          <w:sz w:val="22"/>
        </w:rPr>
        <w:t xml:space="preserve"> Lieferant</w:t>
      </w:r>
      <w:r w:rsidRPr="00C6408D">
        <w:rPr>
          <w:rFonts w:ascii="Arial" w:hAnsi="Arial" w:cs="Arial"/>
          <w:sz w:val="22"/>
        </w:rPr>
        <w:tab/>
      </w:r>
      <w:r w:rsidR="00853EE0" w:rsidRPr="001C4C9E">
        <w:rPr>
          <w:rFonts w:ascii="Arial" w:hAnsi="Arial" w:cs="Arial"/>
          <w:sz w:val="22"/>
        </w:rPr>
        <w:t xml:space="preserve">Die Anforderungen an die Qualitätsfähigkeit sind nicht erfüllt; </w:t>
      </w:r>
      <w:r w:rsidR="001C4C9E">
        <w:rPr>
          <w:rFonts w:ascii="Arial" w:hAnsi="Arial" w:cs="Arial"/>
          <w:sz w:val="22"/>
        </w:rPr>
        <w:t xml:space="preserve">  </w:t>
      </w:r>
    </w:p>
    <w:p w14:paraId="5BFDE34F" w14:textId="4F9D4636" w:rsidR="001C4C9E" w:rsidRDefault="001C4C9E" w:rsidP="001C4C9E">
      <w:pPr>
        <w:tabs>
          <w:tab w:val="left" w:pos="2268"/>
        </w:tabs>
        <w:jc w:val="both"/>
        <w:rPr>
          <w:rFonts w:ascii="Arial" w:hAnsi="Arial" w:cs="Arial"/>
          <w:sz w:val="22"/>
        </w:rPr>
      </w:pPr>
      <w:r>
        <w:rPr>
          <w:rFonts w:ascii="Arial" w:hAnsi="Arial" w:cs="Arial"/>
          <w:sz w:val="22"/>
        </w:rPr>
        <w:tab/>
      </w:r>
      <w:r w:rsidR="00853EE0" w:rsidRPr="001C4C9E">
        <w:rPr>
          <w:rFonts w:ascii="Arial" w:hAnsi="Arial" w:cs="Arial"/>
          <w:sz w:val="22"/>
        </w:rPr>
        <w:t xml:space="preserve">Korrekturmaßnahmen sind sofort einzuleiten und wirkungsvoll </w:t>
      </w:r>
      <w:r>
        <w:rPr>
          <w:rFonts w:ascii="Arial" w:hAnsi="Arial" w:cs="Arial"/>
          <w:sz w:val="22"/>
        </w:rPr>
        <w:t xml:space="preserve">  </w:t>
      </w:r>
    </w:p>
    <w:p w14:paraId="35C43106" w14:textId="4F67280A" w:rsidR="00534A1F" w:rsidRPr="001C4C9E" w:rsidRDefault="001C4C9E" w:rsidP="001C4C9E">
      <w:pPr>
        <w:tabs>
          <w:tab w:val="left" w:pos="2268"/>
        </w:tabs>
        <w:ind w:left="2124"/>
        <w:jc w:val="both"/>
        <w:rPr>
          <w:rFonts w:ascii="Arial" w:hAnsi="Arial" w:cs="Arial"/>
          <w:sz w:val="22"/>
        </w:rPr>
      </w:pPr>
      <w:r>
        <w:rPr>
          <w:rFonts w:ascii="Arial" w:hAnsi="Arial" w:cs="Arial"/>
          <w:sz w:val="22"/>
        </w:rPr>
        <w:t xml:space="preserve">  </w:t>
      </w:r>
      <w:r>
        <w:rPr>
          <w:rFonts w:ascii="Arial" w:hAnsi="Arial" w:cs="Arial"/>
          <w:sz w:val="22"/>
        </w:rPr>
        <w:tab/>
      </w:r>
      <w:r w:rsidR="00853EE0" w:rsidRPr="001C4C9E">
        <w:rPr>
          <w:rFonts w:ascii="Arial" w:hAnsi="Arial" w:cs="Arial"/>
          <w:sz w:val="22"/>
        </w:rPr>
        <w:t>umzusetzen, sonst ist der Lieferant als nicht lieferfähig einzustufen</w:t>
      </w:r>
      <w:r w:rsidR="00A25FB6">
        <w:rPr>
          <w:rFonts w:ascii="Arial" w:hAnsi="Arial" w:cs="Arial"/>
          <w:sz w:val="22"/>
        </w:rPr>
        <w:t>.</w:t>
      </w:r>
    </w:p>
    <w:p w14:paraId="1CF1AAA2" w14:textId="77777777" w:rsidR="001C4C9E" w:rsidRDefault="001C4C9E" w:rsidP="00853EE0">
      <w:pPr>
        <w:tabs>
          <w:tab w:val="left" w:pos="2268"/>
        </w:tabs>
        <w:ind w:left="360"/>
        <w:jc w:val="both"/>
        <w:rPr>
          <w:rFonts w:ascii="Arial" w:hAnsi="Arial" w:cs="Arial"/>
          <w:sz w:val="22"/>
        </w:rPr>
      </w:pPr>
    </w:p>
    <w:p w14:paraId="70F59C64" w14:textId="77777777" w:rsidR="001C4C9E" w:rsidRDefault="001C4C9E" w:rsidP="00853EE0">
      <w:pPr>
        <w:tabs>
          <w:tab w:val="left" w:pos="2268"/>
        </w:tabs>
        <w:ind w:left="360"/>
        <w:jc w:val="both"/>
        <w:rPr>
          <w:rFonts w:ascii="Arial" w:hAnsi="Arial" w:cs="Arial"/>
          <w:sz w:val="22"/>
        </w:rPr>
      </w:pPr>
    </w:p>
    <w:p w14:paraId="429991F7" w14:textId="77777777" w:rsidR="009B6A69" w:rsidRPr="00C6408D" w:rsidRDefault="009B6A69" w:rsidP="00F1735A">
      <w:pPr>
        <w:numPr>
          <w:ilvl w:val="0"/>
          <w:numId w:val="2"/>
        </w:numPr>
        <w:jc w:val="both"/>
        <w:rPr>
          <w:rFonts w:ascii="Arial" w:hAnsi="Arial" w:cs="Arial"/>
          <w:b/>
          <w:sz w:val="22"/>
        </w:rPr>
      </w:pPr>
      <w:r w:rsidRPr="00C6408D">
        <w:rPr>
          <w:rFonts w:ascii="Arial" w:hAnsi="Arial" w:cs="Arial"/>
          <w:b/>
          <w:sz w:val="22"/>
        </w:rPr>
        <w:t>Informationen und Dokumentation</w:t>
      </w:r>
    </w:p>
    <w:p w14:paraId="188181F5" w14:textId="77777777" w:rsidR="009B6A69" w:rsidRPr="00795DDC" w:rsidRDefault="009B6A69" w:rsidP="00F1735A">
      <w:pPr>
        <w:jc w:val="both"/>
        <w:rPr>
          <w:rFonts w:ascii="Arial" w:hAnsi="Arial" w:cs="Arial"/>
          <w:sz w:val="22"/>
        </w:rPr>
      </w:pPr>
    </w:p>
    <w:p w14:paraId="3B634395" w14:textId="530EA5BE" w:rsidR="009B6A69" w:rsidRPr="00036D81" w:rsidRDefault="009B6A69" w:rsidP="00F1735A">
      <w:pPr>
        <w:jc w:val="both"/>
        <w:rPr>
          <w:rFonts w:ascii="Arial" w:hAnsi="Arial" w:cs="Arial"/>
          <w:sz w:val="22"/>
        </w:rPr>
      </w:pPr>
      <w:r w:rsidRPr="00036D81">
        <w:rPr>
          <w:rFonts w:ascii="Arial" w:hAnsi="Arial" w:cs="Arial"/>
          <w:sz w:val="22"/>
        </w:rPr>
        <w:t xml:space="preserve">Wird erkennbar, dass getroffene Vereinbarungen wie z. B. Qualitätsmerkmale, Termine, Liefermengen nicht eingehalten werden können, informiert der Lieferant die </w:t>
      </w:r>
      <w:r w:rsidR="00A25FB6" w:rsidRPr="002335A7">
        <w:rPr>
          <w:rFonts w:ascii="Arial" w:hAnsi="Arial" w:cs="Arial"/>
          <w:sz w:val="22"/>
        </w:rPr>
        <w:t>WALTHER-WERKE</w:t>
      </w:r>
      <w:r w:rsidR="00A25FB6" w:rsidRPr="00036D81">
        <w:rPr>
          <w:rFonts w:ascii="Arial" w:hAnsi="Arial" w:cs="Arial"/>
          <w:sz w:val="22"/>
        </w:rPr>
        <w:t xml:space="preserve"> </w:t>
      </w:r>
      <w:r w:rsidRPr="00036D81">
        <w:rPr>
          <w:rFonts w:ascii="Arial" w:hAnsi="Arial" w:cs="Arial"/>
          <w:sz w:val="22"/>
        </w:rPr>
        <w:t xml:space="preserve">hierüber unverzüglich. Der Lieferant wird die </w:t>
      </w:r>
      <w:r w:rsidR="00A25FB6" w:rsidRPr="002335A7">
        <w:rPr>
          <w:rFonts w:ascii="Arial" w:hAnsi="Arial" w:cs="Arial"/>
          <w:sz w:val="22"/>
        </w:rPr>
        <w:t>WALTHER-WERKE</w:t>
      </w:r>
      <w:r w:rsidR="00A25FB6" w:rsidRPr="00036D81">
        <w:rPr>
          <w:rFonts w:ascii="Arial" w:hAnsi="Arial" w:cs="Arial"/>
          <w:sz w:val="22"/>
        </w:rPr>
        <w:t xml:space="preserve"> </w:t>
      </w:r>
      <w:r w:rsidRPr="00036D81">
        <w:rPr>
          <w:rFonts w:ascii="Arial" w:hAnsi="Arial" w:cs="Arial"/>
          <w:sz w:val="22"/>
        </w:rPr>
        <w:t>auch über alle übrigen nach Auslieferung erkannten Abweichungen unverzüglich in Kenntnis setzen. Im Interesse einer schnellen Lösung legt der Lieferant alle benötigten Daten und Fakten offen.</w:t>
      </w:r>
    </w:p>
    <w:p w14:paraId="5D09DB87" w14:textId="77777777" w:rsidR="00DB5CF5" w:rsidRDefault="00DB5CF5" w:rsidP="00DB5CF5">
      <w:pPr>
        <w:rPr>
          <w:rFonts w:ascii="Arial" w:hAnsi="Arial" w:cs="Arial"/>
          <w:sz w:val="22"/>
        </w:rPr>
      </w:pPr>
    </w:p>
    <w:p w14:paraId="1804F923" w14:textId="7A064173" w:rsidR="009B6A69" w:rsidRPr="00DB5CF5" w:rsidRDefault="009B6A69" w:rsidP="00DB5CF5">
      <w:pPr>
        <w:rPr>
          <w:rFonts w:ascii="Arial" w:hAnsi="Arial" w:cs="Arial"/>
          <w:sz w:val="22"/>
        </w:rPr>
      </w:pPr>
      <w:r w:rsidRPr="00D230F1">
        <w:rPr>
          <w:rFonts w:ascii="Arial" w:hAnsi="Arial" w:cs="Arial"/>
          <w:sz w:val="22"/>
        </w:rPr>
        <w:t xml:space="preserve">Der Lieferant verpflichtet sich, </w:t>
      </w:r>
      <w:r w:rsidRPr="00D230F1">
        <w:rPr>
          <w:rFonts w:ascii="Arial" w:hAnsi="Arial" w:cs="Arial"/>
          <w:sz w:val="22"/>
          <w:u w:val="single"/>
        </w:rPr>
        <w:t>vor</w:t>
      </w:r>
    </w:p>
    <w:p w14:paraId="11D66E76" w14:textId="77777777" w:rsidR="009E3ACD" w:rsidRPr="00D230F1" w:rsidRDefault="009E3ACD" w:rsidP="00F1735A">
      <w:pPr>
        <w:jc w:val="both"/>
        <w:outlineLvl w:val="0"/>
        <w:rPr>
          <w:rFonts w:ascii="Arial" w:hAnsi="Arial" w:cs="Arial"/>
          <w:sz w:val="22"/>
        </w:rPr>
      </w:pPr>
    </w:p>
    <w:p w14:paraId="6A5867ED" w14:textId="77777777" w:rsidR="009B6A69" w:rsidRPr="00D230F1" w:rsidRDefault="009B6A69" w:rsidP="00F1735A">
      <w:pPr>
        <w:numPr>
          <w:ilvl w:val="0"/>
          <w:numId w:val="3"/>
        </w:numPr>
        <w:jc w:val="both"/>
        <w:rPr>
          <w:rFonts w:ascii="Arial" w:hAnsi="Arial" w:cs="Arial"/>
          <w:sz w:val="22"/>
        </w:rPr>
      </w:pPr>
      <w:r w:rsidRPr="00D230F1">
        <w:rPr>
          <w:rFonts w:ascii="Arial" w:hAnsi="Arial" w:cs="Arial"/>
          <w:sz w:val="22"/>
        </w:rPr>
        <w:t>Änderungen von Fertigungsverfahren, -abläufen und -materialien (auch bei Unterlieferanten)</w:t>
      </w:r>
    </w:p>
    <w:p w14:paraId="5C97DEBD" w14:textId="77777777" w:rsidR="009B6A69" w:rsidRPr="00D230F1" w:rsidRDefault="009B6A69" w:rsidP="00F1735A">
      <w:pPr>
        <w:numPr>
          <w:ilvl w:val="0"/>
          <w:numId w:val="3"/>
        </w:numPr>
        <w:jc w:val="both"/>
        <w:rPr>
          <w:rFonts w:ascii="Arial" w:hAnsi="Arial" w:cs="Arial"/>
          <w:sz w:val="22"/>
        </w:rPr>
      </w:pPr>
      <w:r w:rsidRPr="00D230F1">
        <w:rPr>
          <w:rFonts w:ascii="Arial" w:hAnsi="Arial" w:cs="Arial"/>
          <w:sz w:val="22"/>
        </w:rPr>
        <w:t>Wechsel von Unterlieferanten</w:t>
      </w:r>
    </w:p>
    <w:p w14:paraId="4948EB3A" w14:textId="77777777" w:rsidR="009B6A69" w:rsidRPr="00D230F1" w:rsidRDefault="009B6A69" w:rsidP="00F1735A">
      <w:pPr>
        <w:numPr>
          <w:ilvl w:val="0"/>
          <w:numId w:val="3"/>
        </w:numPr>
        <w:jc w:val="both"/>
        <w:rPr>
          <w:rFonts w:ascii="Arial" w:hAnsi="Arial" w:cs="Arial"/>
          <w:sz w:val="22"/>
        </w:rPr>
      </w:pPr>
      <w:r w:rsidRPr="00D230F1">
        <w:rPr>
          <w:rFonts w:ascii="Arial" w:hAnsi="Arial" w:cs="Arial"/>
          <w:sz w:val="22"/>
        </w:rPr>
        <w:t>Änderungen von Prüfverfahren/-einrichtungen</w:t>
      </w:r>
    </w:p>
    <w:p w14:paraId="0D74DF7F" w14:textId="77777777" w:rsidR="009B6A69" w:rsidRPr="00D230F1" w:rsidRDefault="009B6A69" w:rsidP="00F1735A">
      <w:pPr>
        <w:numPr>
          <w:ilvl w:val="0"/>
          <w:numId w:val="3"/>
        </w:numPr>
        <w:jc w:val="both"/>
        <w:rPr>
          <w:rFonts w:ascii="Arial" w:hAnsi="Arial" w:cs="Arial"/>
          <w:sz w:val="22"/>
        </w:rPr>
      </w:pPr>
      <w:r w:rsidRPr="00D230F1">
        <w:rPr>
          <w:rFonts w:ascii="Arial" w:hAnsi="Arial" w:cs="Arial"/>
          <w:sz w:val="22"/>
        </w:rPr>
        <w:t>Verlagerung von Fertigungsstandorten</w:t>
      </w:r>
    </w:p>
    <w:p w14:paraId="57AED34B" w14:textId="77777777" w:rsidR="009B6A69" w:rsidRPr="00D230F1" w:rsidRDefault="009B6A69" w:rsidP="00F1735A">
      <w:pPr>
        <w:numPr>
          <w:ilvl w:val="0"/>
          <w:numId w:val="3"/>
        </w:numPr>
        <w:jc w:val="both"/>
        <w:rPr>
          <w:rFonts w:ascii="Arial" w:hAnsi="Arial" w:cs="Arial"/>
          <w:sz w:val="22"/>
        </w:rPr>
      </w:pPr>
      <w:r w:rsidRPr="00D230F1">
        <w:rPr>
          <w:rFonts w:ascii="Arial" w:hAnsi="Arial" w:cs="Arial"/>
          <w:sz w:val="22"/>
        </w:rPr>
        <w:t>Verlagerung von Fertigungseinrichtungen am Standort</w:t>
      </w:r>
    </w:p>
    <w:p w14:paraId="68ECBB03" w14:textId="77777777" w:rsidR="0058760C" w:rsidRPr="00D230F1" w:rsidRDefault="0058760C" w:rsidP="00F1735A">
      <w:pPr>
        <w:jc w:val="both"/>
        <w:rPr>
          <w:rFonts w:ascii="Arial" w:hAnsi="Arial" w:cs="Arial"/>
          <w:sz w:val="22"/>
        </w:rPr>
      </w:pPr>
    </w:p>
    <w:p w14:paraId="5CCF48F7" w14:textId="0FC7DB7D" w:rsidR="0084323A" w:rsidRPr="00D230F1" w:rsidRDefault="009B6A69" w:rsidP="00F1735A">
      <w:pPr>
        <w:jc w:val="both"/>
        <w:rPr>
          <w:rFonts w:ascii="Arial" w:hAnsi="Arial" w:cs="Arial"/>
          <w:sz w:val="22"/>
        </w:rPr>
      </w:pPr>
      <w:r w:rsidRPr="00D230F1">
        <w:rPr>
          <w:rFonts w:ascii="Arial" w:hAnsi="Arial" w:cs="Arial"/>
          <w:sz w:val="22"/>
        </w:rPr>
        <w:t xml:space="preserve">die Zustimmung der </w:t>
      </w:r>
      <w:r w:rsidR="00A25FB6" w:rsidRPr="002335A7">
        <w:rPr>
          <w:rFonts w:ascii="Arial" w:hAnsi="Arial" w:cs="Arial"/>
          <w:sz w:val="22"/>
        </w:rPr>
        <w:t>WALTHER-WERKE</w:t>
      </w:r>
      <w:r w:rsidR="00A25FB6">
        <w:rPr>
          <w:rFonts w:ascii="Arial" w:hAnsi="Arial" w:cs="Arial"/>
          <w:sz w:val="22"/>
        </w:rPr>
        <w:t xml:space="preserve"> </w:t>
      </w:r>
      <w:r w:rsidR="00FA6DFF">
        <w:rPr>
          <w:rFonts w:ascii="Arial" w:hAnsi="Arial" w:cs="Arial"/>
          <w:sz w:val="22"/>
        </w:rPr>
        <w:t xml:space="preserve">ist schriftlich </w:t>
      </w:r>
      <w:r w:rsidRPr="00D230F1">
        <w:rPr>
          <w:rFonts w:ascii="Arial" w:hAnsi="Arial" w:cs="Arial"/>
          <w:sz w:val="22"/>
        </w:rPr>
        <w:t>einzuholen</w:t>
      </w:r>
      <w:r w:rsidR="00E16642">
        <w:rPr>
          <w:rFonts w:ascii="Arial" w:hAnsi="Arial" w:cs="Arial"/>
          <w:sz w:val="22"/>
        </w:rPr>
        <w:t xml:space="preserve">. </w:t>
      </w:r>
      <w:r w:rsidR="00E16642" w:rsidRPr="00E16642">
        <w:rPr>
          <w:rFonts w:ascii="Arial" w:hAnsi="Arial" w:cs="Arial"/>
          <w:sz w:val="22"/>
        </w:rPr>
        <w:t>In diesen Fällen ist grundsätzlich das PPF-Verfahren gemäß Ziffer 3. durchzuführen. In Ausnahmefällen kann zwischen den Parteien der Wegfall dieser Verpflichtung schriftlich vereinbart werden</w:t>
      </w:r>
    </w:p>
    <w:p w14:paraId="172F14A2" w14:textId="77777777" w:rsidR="00534A1F" w:rsidRPr="00D230F1" w:rsidRDefault="00534A1F" w:rsidP="0084323A">
      <w:pPr>
        <w:rPr>
          <w:rFonts w:ascii="Arial" w:hAnsi="Arial" w:cs="Arial"/>
          <w:sz w:val="22"/>
        </w:rPr>
      </w:pPr>
    </w:p>
    <w:p w14:paraId="043749B8" w14:textId="77777777" w:rsidR="009B6A69" w:rsidRPr="00D230F1" w:rsidRDefault="009B6A69" w:rsidP="0084323A">
      <w:pPr>
        <w:rPr>
          <w:rFonts w:ascii="Arial" w:hAnsi="Arial" w:cs="Arial"/>
          <w:sz w:val="22"/>
        </w:rPr>
      </w:pPr>
      <w:r w:rsidRPr="00D230F1">
        <w:rPr>
          <w:rFonts w:ascii="Arial" w:hAnsi="Arial" w:cs="Arial"/>
          <w:sz w:val="22"/>
        </w:rPr>
        <w:t>Die ersten drei Anlieferungen nach Serienbeginn und nach vorgenannten Änderungsmaßnahmen sind entsprechend in den Lieferpapieren zu kennzeichnen.</w:t>
      </w:r>
    </w:p>
    <w:p w14:paraId="5813DA87" w14:textId="77777777" w:rsidR="009B6A69" w:rsidRPr="00D230F1" w:rsidRDefault="009B6A69" w:rsidP="00F1735A">
      <w:pPr>
        <w:jc w:val="both"/>
        <w:rPr>
          <w:rFonts w:ascii="Arial" w:hAnsi="Arial" w:cs="Arial"/>
          <w:sz w:val="22"/>
        </w:rPr>
      </w:pPr>
    </w:p>
    <w:p w14:paraId="587EB20F" w14:textId="6C76531A" w:rsidR="009B6A69" w:rsidRPr="00D230F1" w:rsidRDefault="00162404" w:rsidP="00162404">
      <w:pPr>
        <w:keepNext/>
        <w:keepLines/>
        <w:suppressAutoHyphens/>
        <w:spacing w:after="240"/>
        <w:jc w:val="both"/>
        <w:rPr>
          <w:rFonts w:ascii="Arial" w:hAnsi="Arial" w:cs="Arial"/>
          <w:sz w:val="22"/>
        </w:rPr>
      </w:pPr>
      <w:r w:rsidRPr="00162404">
        <w:rPr>
          <w:rFonts w:ascii="Arial" w:hAnsi="Arial" w:cs="Arial"/>
          <w:sz w:val="22"/>
        </w:rPr>
        <w:lastRenderedPageBreak/>
        <w:t>Der Lieferant verpflichtet sich sämtliche Änderungen am Produkt und produktrelevante Änderungen in der Prozesskette in einem Produktlebenslauf zu dokumentieren und entsprechend VDA Band 2 „Sicherung der Qualität von Lieferungen““ in der jeweils aktuellen Fassung zu behandeln.</w:t>
      </w:r>
    </w:p>
    <w:p w14:paraId="0F81DD5E" w14:textId="77777777" w:rsidR="009B6A69" w:rsidRPr="00D230F1" w:rsidRDefault="009B6A69" w:rsidP="00F1735A">
      <w:pPr>
        <w:jc w:val="both"/>
        <w:rPr>
          <w:rFonts w:ascii="Arial" w:hAnsi="Arial" w:cs="Arial"/>
          <w:sz w:val="22"/>
        </w:rPr>
      </w:pPr>
      <w:r w:rsidRPr="00D230F1">
        <w:rPr>
          <w:rFonts w:ascii="Arial" w:hAnsi="Arial" w:cs="Arial"/>
          <w:sz w:val="22"/>
        </w:rPr>
        <w:t>Der Lieferant regelt die Lenkung aller Dokumente und Daten in V</w:t>
      </w:r>
      <w:r w:rsidR="00C32141" w:rsidRPr="00D230F1">
        <w:rPr>
          <w:rFonts w:ascii="Arial" w:hAnsi="Arial" w:cs="Arial"/>
          <w:sz w:val="22"/>
        </w:rPr>
        <w:t>orgabedokumenten</w:t>
      </w:r>
      <w:r w:rsidRPr="00D230F1">
        <w:rPr>
          <w:rFonts w:ascii="Arial" w:hAnsi="Arial" w:cs="Arial"/>
          <w:sz w:val="22"/>
        </w:rPr>
        <w:t xml:space="preserve"> und setzt diese wirksam um. Dokumente externer Herkunft wie Normen und Kundenzeichnungen werden in angemessenem Umfang eingeschlossen.</w:t>
      </w:r>
    </w:p>
    <w:p w14:paraId="0416128E" w14:textId="77777777" w:rsidR="009B6A69" w:rsidRPr="00D230F1" w:rsidRDefault="009B6A69" w:rsidP="00F1735A">
      <w:pPr>
        <w:jc w:val="both"/>
        <w:rPr>
          <w:rFonts w:ascii="Arial" w:hAnsi="Arial" w:cs="Arial"/>
          <w:sz w:val="22"/>
        </w:rPr>
      </w:pPr>
    </w:p>
    <w:p w14:paraId="5DD275ED" w14:textId="1CF89C5D" w:rsidR="009B6A69" w:rsidRPr="00D230F1" w:rsidRDefault="009B6A69" w:rsidP="00F1735A">
      <w:pPr>
        <w:jc w:val="both"/>
        <w:rPr>
          <w:rFonts w:ascii="Arial" w:hAnsi="Arial" w:cs="Arial"/>
          <w:sz w:val="22"/>
        </w:rPr>
      </w:pPr>
      <w:r w:rsidRPr="00D230F1">
        <w:rPr>
          <w:rFonts w:ascii="Arial" w:hAnsi="Arial" w:cs="Arial"/>
          <w:sz w:val="22"/>
        </w:rPr>
        <w:t>Protokolle der Wareneingangsprüfungen (betreffend Zulieferteile und sonstige Vorprodukte der Unterlieferanten), der Zuverlässigkeits- und Lebensdauertests, der Ausgangsprüfungen sowie ggfs. der Fehleranalysen werden beim Lieferanten mindestens 24 Monate aufbewahrt. Der Lieferant gewährt de</w:t>
      </w:r>
      <w:r w:rsidR="00C5404C" w:rsidRPr="00D230F1">
        <w:rPr>
          <w:rFonts w:ascii="Arial" w:hAnsi="Arial" w:cs="Arial"/>
          <w:sz w:val="22"/>
        </w:rPr>
        <w:t xml:space="preserve">n </w:t>
      </w:r>
      <w:r w:rsidR="00A25FB6" w:rsidRPr="002335A7">
        <w:rPr>
          <w:rFonts w:ascii="Arial" w:hAnsi="Arial" w:cs="Arial"/>
          <w:sz w:val="22"/>
        </w:rPr>
        <w:t>WALTHER-WERKE</w:t>
      </w:r>
      <w:r w:rsidR="00801CC0">
        <w:rPr>
          <w:rFonts w:ascii="Arial" w:hAnsi="Arial" w:cs="Arial"/>
          <w:sz w:val="22"/>
        </w:rPr>
        <w:t>N</w:t>
      </w:r>
      <w:r w:rsidR="00A25FB6" w:rsidRPr="00D230F1">
        <w:rPr>
          <w:rFonts w:ascii="Arial" w:hAnsi="Arial" w:cs="Arial"/>
          <w:sz w:val="22"/>
        </w:rPr>
        <w:t xml:space="preserve"> </w:t>
      </w:r>
      <w:r w:rsidRPr="00D230F1">
        <w:rPr>
          <w:rFonts w:ascii="Arial" w:hAnsi="Arial" w:cs="Arial"/>
          <w:sz w:val="22"/>
        </w:rPr>
        <w:t xml:space="preserve">auf Wunsch Einsicht in die Aufzeichnungen. In Einzelfällen kann die </w:t>
      </w:r>
      <w:r w:rsidR="00A25FB6" w:rsidRPr="002335A7">
        <w:rPr>
          <w:rFonts w:ascii="Arial" w:hAnsi="Arial" w:cs="Arial"/>
          <w:sz w:val="22"/>
        </w:rPr>
        <w:t>WALTHER-WERKE</w:t>
      </w:r>
      <w:r w:rsidR="00A25FB6" w:rsidRPr="00D230F1">
        <w:rPr>
          <w:rFonts w:ascii="Arial" w:hAnsi="Arial" w:cs="Arial"/>
          <w:sz w:val="22"/>
        </w:rPr>
        <w:t xml:space="preserve"> </w:t>
      </w:r>
      <w:r w:rsidRPr="00D230F1">
        <w:rPr>
          <w:rFonts w:ascii="Arial" w:hAnsi="Arial" w:cs="Arial"/>
          <w:sz w:val="22"/>
        </w:rPr>
        <w:t>eine längere Aufbewahrungsfrist verlangen.</w:t>
      </w:r>
    </w:p>
    <w:p w14:paraId="6E02E29B" w14:textId="77777777" w:rsidR="00534A1F" w:rsidRDefault="00534A1F" w:rsidP="00F1735A">
      <w:pPr>
        <w:jc w:val="both"/>
        <w:rPr>
          <w:rFonts w:ascii="Arial" w:hAnsi="Arial" w:cs="Arial"/>
          <w:sz w:val="22"/>
        </w:rPr>
      </w:pPr>
    </w:p>
    <w:p w14:paraId="7FBC4885" w14:textId="77777777" w:rsidR="00A72130" w:rsidRPr="00D95C63" w:rsidRDefault="00A72130" w:rsidP="00F1735A">
      <w:pPr>
        <w:jc w:val="both"/>
        <w:rPr>
          <w:rFonts w:ascii="Arial" w:hAnsi="Arial" w:cs="Arial"/>
          <w:sz w:val="22"/>
        </w:rPr>
      </w:pPr>
    </w:p>
    <w:p w14:paraId="75370C07" w14:textId="77777777" w:rsidR="00A72130" w:rsidRPr="00D95C63" w:rsidRDefault="001E27FD" w:rsidP="001E27FD">
      <w:pPr>
        <w:numPr>
          <w:ilvl w:val="0"/>
          <w:numId w:val="2"/>
        </w:numPr>
        <w:jc w:val="both"/>
        <w:rPr>
          <w:rFonts w:ascii="Arial" w:hAnsi="Arial" w:cs="Arial"/>
          <w:b/>
          <w:sz w:val="22"/>
        </w:rPr>
      </w:pPr>
      <w:r w:rsidRPr="00D95C63">
        <w:rPr>
          <w:rFonts w:ascii="Arial" w:hAnsi="Arial" w:cs="Arial"/>
          <w:b/>
          <w:sz w:val="22"/>
        </w:rPr>
        <w:t>Besondere Merkmale</w:t>
      </w:r>
    </w:p>
    <w:p w14:paraId="5BD5502B" w14:textId="77777777" w:rsidR="009B6A69" w:rsidRPr="00D95C63" w:rsidRDefault="009B6A69" w:rsidP="00F1735A">
      <w:pPr>
        <w:jc w:val="both"/>
        <w:rPr>
          <w:rFonts w:ascii="Arial" w:hAnsi="Arial" w:cs="Arial"/>
          <w:sz w:val="22"/>
        </w:rPr>
      </w:pPr>
    </w:p>
    <w:p w14:paraId="16050193" w14:textId="491A6366" w:rsidR="001E27FD" w:rsidRPr="001E27FD" w:rsidRDefault="00B577D5" w:rsidP="00B577D5">
      <w:pPr>
        <w:keepLines/>
        <w:spacing w:after="240"/>
        <w:rPr>
          <w:rFonts w:ascii="Arial" w:hAnsi="Arial" w:cs="Arial"/>
          <w:sz w:val="22"/>
        </w:rPr>
      </w:pPr>
      <w:r w:rsidRPr="00B577D5">
        <w:rPr>
          <w:rFonts w:ascii="Arial" w:hAnsi="Arial" w:cs="Arial"/>
          <w:sz w:val="22"/>
        </w:rPr>
        <w:t>Sind Merkmale mit besonderer Dokumentationspflicht vereinbart, muss der Lieferant die entsprechende Kennzeichnung in seine Dokumente wie FMEA, Kontrollplan, EMPB sowie Warenanhänger übernehmen.</w:t>
      </w:r>
    </w:p>
    <w:p w14:paraId="591A26B6" w14:textId="77777777" w:rsidR="002060FC" w:rsidRDefault="001E27FD" w:rsidP="00F1735A">
      <w:pPr>
        <w:jc w:val="both"/>
        <w:rPr>
          <w:rFonts w:ascii="Arial" w:hAnsi="Arial" w:cs="Arial"/>
          <w:sz w:val="22"/>
        </w:rPr>
      </w:pPr>
      <w:r w:rsidRPr="001E27FD">
        <w:rPr>
          <w:rFonts w:ascii="Arial" w:hAnsi="Arial" w:cs="Arial"/>
          <w:sz w:val="22"/>
        </w:rPr>
        <w:t>Wird die Prozesssicherheit für besondere Merkmale (sicherheitskritische Merkmale (CC), wichtige Merkmale (SC)) über Fähigkeitsnachweise nachgewiesen, ist dies über eine</w:t>
      </w:r>
      <w:r w:rsidR="009E3ACD">
        <w:rPr>
          <w:rFonts w:ascii="Arial" w:hAnsi="Arial" w:cs="Arial"/>
          <w:sz w:val="22"/>
        </w:rPr>
        <w:t xml:space="preserve"> </w:t>
      </w:r>
      <w:r w:rsidRPr="001E27FD">
        <w:rPr>
          <w:rFonts w:ascii="Arial" w:hAnsi="Arial" w:cs="Arial"/>
          <w:sz w:val="22"/>
        </w:rPr>
        <w:t>Kurzzeituntersuchung mit mindestens 50 Teilen Stichprobenumfang je Nest / Kavität zu erbringen. Ist ein konventioneller Nachweis der Prozesssicherheit nicht möglich (wie z.B. bei Werkstoffen), muss eine andere geeignete Maßnahme nachgewiesen werden, die eine mangelhafte Lieferung ausschließt (z.B. Werksprüfzeugnis analog DIN EN 10204-3.1).</w:t>
      </w:r>
    </w:p>
    <w:p w14:paraId="5B4C0ACD" w14:textId="77777777" w:rsidR="002060FC" w:rsidRDefault="002060FC" w:rsidP="00F1735A">
      <w:pPr>
        <w:jc w:val="both"/>
        <w:rPr>
          <w:rFonts w:ascii="Arial" w:hAnsi="Arial" w:cs="Arial"/>
          <w:sz w:val="22"/>
        </w:rPr>
      </w:pPr>
    </w:p>
    <w:p w14:paraId="0F474FE3" w14:textId="77777777" w:rsidR="001E27FD" w:rsidRPr="001E27FD" w:rsidRDefault="001E27FD" w:rsidP="00F1735A">
      <w:pPr>
        <w:jc w:val="both"/>
        <w:rPr>
          <w:rFonts w:ascii="Arial" w:hAnsi="Arial" w:cs="Arial"/>
          <w:sz w:val="22"/>
        </w:rPr>
      </w:pPr>
      <w:r w:rsidRPr="001E27FD">
        <w:rPr>
          <w:rFonts w:ascii="Arial" w:hAnsi="Arial" w:cs="Arial"/>
          <w:sz w:val="22"/>
        </w:rPr>
        <w:t>Die Archivierungsdauer bei Aufzeichnungen zu besonderen Merkmalen (Festlegung der Merkmale gemäß Zeichnung und mitgeltender Dokumente) muss mindestens 30 Jahre ab Ereignis betragen (gemäß VDA Band 1 - Dokumentierte Information und Aufbewahrung).</w:t>
      </w:r>
    </w:p>
    <w:p w14:paraId="3DD08325" w14:textId="3DF9FE97" w:rsidR="00534A1F" w:rsidRDefault="00534A1F">
      <w:pPr>
        <w:rPr>
          <w:rFonts w:ascii="Arial" w:hAnsi="Arial" w:cs="Arial"/>
          <w:sz w:val="22"/>
        </w:rPr>
      </w:pPr>
    </w:p>
    <w:p w14:paraId="0343E774"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Vereinbarungen zum Produktlebenslauf</w:t>
      </w:r>
    </w:p>
    <w:p w14:paraId="5F130BC7" w14:textId="77777777" w:rsidR="009B6A69" w:rsidRPr="00795DDC" w:rsidRDefault="009B6A69" w:rsidP="00F1735A">
      <w:pPr>
        <w:jc w:val="both"/>
        <w:rPr>
          <w:rFonts w:ascii="Arial" w:hAnsi="Arial" w:cs="Arial"/>
          <w:b/>
          <w:sz w:val="22"/>
        </w:rPr>
      </w:pPr>
    </w:p>
    <w:p w14:paraId="78B7CBCD" w14:textId="77777777" w:rsidR="00D43DCA" w:rsidRPr="00D95C63" w:rsidRDefault="00D43DCA" w:rsidP="00D95C63">
      <w:pPr>
        <w:pStyle w:val="Listenabsatz"/>
        <w:numPr>
          <w:ilvl w:val="0"/>
          <w:numId w:val="11"/>
        </w:numPr>
        <w:ind w:left="0" w:hanging="11"/>
        <w:jc w:val="both"/>
        <w:rPr>
          <w:rFonts w:ascii="Arial" w:hAnsi="Arial" w:cs="Arial"/>
          <w:b/>
          <w:sz w:val="22"/>
        </w:rPr>
      </w:pPr>
      <w:r w:rsidRPr="00D95C63">
        <w:rPr>
          <w:rFonts w:ascii="Arial" w:hAnsi="Arial" w:cs="Arial"/>
          <w:b/>
          <w:sz w:val="22"/>
        </w:rPr>
        <w:t>Herstellbarkeit / Vertragsüberprüfung</w:t>
      </w:r>
    </w:p>
    <w:p w14:paraId="3E1267A4" w14:textId="77777777" w:rsidR="00FE2230" w:rsidRPr="00795DDC" w:rsidRDefault="00FE2230" w:rsidP="00F1735A">
      <w:pPr>
        <w:jc w:val="both"/>
        <w:rPr>
          <w:rFonts w:ascii="Arial" w:hAnsi="Arial" w:cs="Arial"/>
          <w:b/>
          <w:sz w:val="22"/>
        </w:rPr>
      </w:pPr>
    </w:p>
    <w:p w14:paraId="631ED545" w14:textId="77777777" w:rsidR="00D43DCA" w:rsidRPr="00795DDC" w:rsidRDefault="00D43DCA" w:rsidP="00F1735A">
      <w:pPr>
        <w:jc w:val="both"/>
        <w:rPr>
          <w:rFonts w:ascii="Arial" w:hAnsi="Arial" w:cs="Arial"/>
          <w:sz w:val="22"/>
        </w:rPr>
      </w:pPr>
      <w:r w:rsidRPr="00795DDC">
        <w:rPr>
          <w:rFonts w:ascii="Arial" w:hAnsi="Arial" w:cs="Arial"/>
          <w:sz w:val="22"/>
        </w:rPr>
        <w:t>De</w:t>
      </w:r>
      <w:r w:rsidRPr="00161769">
        <w:rPr>
          <w:rFonts w:ascii="Arial" w:hAnsi="Arial" w:cs="Arial"/>
          <w:sz w:val="22"/>
        </w:rPr>
        <w:t>r Lieferant</w:t>
      </w:r>
      <w:r w:rsidRPr="00795DDC">
        <w:rPr>
          <w:rFonts w:ascii="Arial" w:hAnsi="Arial" w:cs="Arial"/>
          <w:sz w:val="22"/>
        </w:rPr>
        <w:t xml:space="preserve"> hat jeden Auftrag bzgl. seiner Herstellbarkeit zu ü</w:t>
      </w:r>
      <w:r w:rsidR="00FE2230" w:rsidRPr="00795DDC">
        <w:rPr>
          <w:rFonts w:ascii="Arial" w:hAnsi="Arial" w:cs="Arial"/>
          <w:sz w:val="22"/>
        </w:rPr>
        <w:t>berprüfen. Herstellbarkeit in d</w:t>
      </w:r>
      <w:r w:rsidRPr="00795DDC">
        <w:rPr>
          <w:rFonts w:ascii="Arial" w:hAnsi="Arial" w:cs="Arial"/>
          <w:sz w:val="22"/>
        </w:rPr>
        <w:t>i</w:t>
      </w:r>
      <w:r w:rsidR="00FE2230" w:rsidRPr="00795DDC">
        <w:rPr>
          <w:rFonts w:ascii="Arial" w:hAnsi="Arial" w:cs="Arial"/>
          <w:sz w:val="22"/>
        </w:rPr>
        <w:t>e</w:t>
      </w:r>
      <w:r w:rsidRPr="00795DDC">
        <w:rPr>
          <w:rFonts w:ascii="Arial" w:hAnsi="Arial" w:cs="Arial"/>
          <w:sz w:val="22"/>
        </w:rPr>
        <w:t>sem Zusammenhang bedeutet, da</w:t>
      </w:r>
      <w:r w:rsidR="00FE2230" w:rsidRPr="00795DDC">
        <w:rPr>
          <w:rFonts w:ascii="Arial" w:hAnsi="Arial" w:cs="Arial"/>
          <w:sz w:val="22"/>
        </w:rPr>
        <w:t>ss</w:t>
      </w:r>
      <w:r w:rsidRPr="00795DDC">
        <w:rPr>
          <w:rFonts w:ascii="Arial" w:hAnsi="Arial" w:cs="Arial"/>
          <w:sz w:val="22"/>
        </w:rPr>
        <w:t xml:space="preserve"> die angefragte</w:t>
      </w:r>
      <w:r w:rsidR="00801382">
        <w:rPr>
          <w:rFonts w:ascii="Arial" w:hAnsi="Arial" w:cs="Arial"/>
          <w:sz w:val="22"/>
        </w:rPr>
        <w:t>n</w:t>
      </w:r>
      <w:r w:rsidRPr="00795DDC">
        <w:rPr>
          <w:rFonts w:ascii="Arial" w:hAnsi="Arial" w:cs="Arial"/>
          <w:sz w:val="22"/>
        </w:rPr>
        <w:t xml:space="preserve"> Produkte ohne jede Einschränkung, insbesondere in Bezug auf die technischen, rechtlichen und kaufmännischen Anforderungen wie</w:t>
      </w:r>
      <w:r w:rsidR="00FE2230" w:rsidRPr="00795DDC">
        <w:rPr>
          <w:rFonts w:ascii="Arial" w:hAnsi="Arial" w:cs="Arial"/>
          <w:sz w:val="22"/>
        </w:rPr>
        <w:t>:</w:t>
      </w:r>
    </w:p>
    <w:p w14:paraId="30E897FA" w14:textId="77777777" w:rsidR="00D43DCA" w:rsidRPr="00795DDC" w:rsidRDefault="00D43DCA" w:rsidP="00F1735A">
      <w:pPr>
        <w:jc w:val="both"/>
        <w:rPr>
          <w:rFonts w:ascii="Arial" w:hAnsi="Arial" w:cs="Arial"/>
          <w:sz w:val="22"/>
        </w:rPr>
      </w:pPr>
    </w:p>
    <w:p w14:paraId="661B187A"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Kapazitäten/Mengen,</w:t>
      </w:r>
    </w:p>
    <w:p w14:paraId="3886E52D"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Termine,</w:t>
      </w:r>
    </w:p>
    <w:p w14:paraId="2A12B58F"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Preise,</w:t>
      </w:r>
    </w:p>
    <w:p w14:paraId="2ACBE9FF"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Lastenheft,</w:t>
      </w:r>
    </w:p>
    <w:p w14:paraId="6BDC9435"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Zeichnungen,</w:t>
      </w:r>
    </w:p>
    <w:p w14:paraId="082E946B" w14:textId="77777777" w:rsidR="00D43DCA" w:rsidRPr="00795DDC" w:rsidRDefault="00D43DCA" w:rsidP="00F1735A">
      <w:pPr>
        <w:numPr>
          <w:ilvl w:val="0"/>
          <w:numId w:val="8"/>
        </w:numPr>
        <w:jc w:val="both"/>
        <w:rPr>
          <w:rFonts w:ascii="Arial" w:hAnsi="Arial" w:cs="Arial"/>
          <w:sz w:val="22"/>
        </w:rPr>
      </w:pPr>
      <w:r w:rsidRPr="00795DDC">
        <w:rPr>
          <w:rFonts w:ascii="Arial" w:hAnsi="Arial" w:cs="Arial"/>
          <w:sz w:val="22"/>
        </w:rPr>
        <w:t>Spezifikationen,</w:t>
      </w:r>
    </w:p>
    <w:p w14:paraId="7E00745B" w14:textId="73154F76" w:rsidR="00FE2230" w:rsidRPr="00795DDC" w:rsidRDefault="00D43DCA" w:rsidP="00F1735A">
      <w:pPr>
        <w:numPr>
          <w:ilvl w:val="0"/>
          <w:numId w:val="8"/>
        </w:numPr>
        <w:jc w:val="both"/>
        <w:rPr>
          <w:rFonts w:ascii="Arial" w:hAnsi="Arial" w:cs="Arial"/>
          <w:sz w:val="22"/>
        </w:rPr>
      </w:pPr>
      <w:r w:rsidRPr="00795DDC">
        <w:rPr>
          <w:rFonts w:ascii="Arial" w:hAnsi="Arial" w:cs="Arial"/>
          <w:sz w:val="22"/>
        </w:rPr>
        <w:t>Proze</w:t>
      </w:r>
      <w:r w:rsidR="00924D2C">
        <w:rPr>
          <w:rFonts w:ascii="Arial" w:hAnsi="Arial" w:cs="Arial"/>
          <w:sz w:val="22"/>
        </w:rPr>
        <w:t>ss</w:t>
      </w:r>
      <w:r w:rsidRPr="00795DDC">
        <w:rPr>
          <w:rFonts w:ascii="Arial" w:hAnsi="Arial" w:cs="Arial"/>
          <w:sz w:val="22"/>
        </w:rPr>
        <w:t>fähigkeiten:</w:t>
      </w:r>
      <w:r w:rsidR="00801CC0">
        <w:rPr>
          <w:rFonts w:ascii="Arial" w:hAnsi="Arial" w:cs="Arial"/>
          <w:sz w:val="22"/>
        </w:rPr>
        <w:tab/>
      </w:r>
      <w:r w:rsidRPr="00795DDC">
        <w:rPr>
          <w:rFonts w:ascii="Arial" w:hAnsi="Arial" w:cs="Arial"/>
          <w:sz w:val="22"/>
        </w:rPr>
        <w:t xml:space="preserve">Kurzzeitfähigkeit </w:t>
      </w:r>
      <w:r w:rsidR="00801CC0">
        <w:rPr>
          <w:rFonts w:ascii="Arial" w:hAnsi="Arial" w:cs="Arial"/>
          <w:sz w:val="22"/>
        </w:rPr>
        <w:tab/>
      </w:r>
      <w:proofErr w:type="spellStart"/>
      <w:r w:rsidRPr="00795DDC">
        <w:rPr>
          <w:rFonts w:ascii="Arial" w:hAnsi="Arial" w:cs="Arial"/>
          <w:sz w:val="22"/>
        </w:rPr>
        <w:t>Cpk</w:t>
      </w:r>
      <w:proofErr w:type="spellEnd"/>
      <w:r w:rsidR="00801CC0">
        <w:rPr>
          <w:rFonts w:ascii="Arial" w:hAnsi="Arial" w:cs="Arial"/>
          <w:sz w:val="22"/>
        </w:rPr>
        <w:t xml:space="preserve"> </w:t>
      </w:r>
      <w:r w:rsidRPr="00795DDC">
        <w:rPr>
          <w:rFonts w:ascii="Arial" w:hAnsi="Arial" w:cs="Arial"/>
          <w:sz w:val="22"/>
        </w:rPr>
        <w:t>min &gt; 1,67</w:t>
      </w:r>
    </w:p>
    <w:p w14:paraId="727CBCB1" w14:textId="6F5FCCF8" w:rsidR="00D43DCA" w:rsidRPr="00795DDC" w:rsidRDefault="00801CC0" w:rsidP="00924D2C">
      <w:pPr>
        <w:tabs>
          <w:tab w:val="left" w:pos="2835"/>
        </w:tabs>
        <w:jc w:val="both"/>
        <w:rPr>
          <w:rFonts w:ascii="Arial" w:hAnsi="Arial" w:cs="Arial"/>
          <w:sz w:val="22"/>
        </w:rPr>
      </w:pPr>
      <w:r>
        <w:rPr>
          <w:rFonts w:ascii="Arial" w:hAnsi="Arial" w:cs="Arial"/>
          <w:sz w:val="22"/>
        </w:rPr>
        <w:tab/>
      </w:r>
      <w:r w:rsidR="00D43DCA" w:rsidRPr="00795DDC">
        <w:rPr>
          <w:rFonts w:ascii="Arial" w:hAnsi="Arial" w:cs="Arial"/>
          <w:sz w:val="22"/>
        </w:rPr>
        <w:t>Langzeitfähigkeit</w:t>
      </w:r>
      <w:r>
        <w:rPr>
          <w:rFonts w:ascii="Arial" w:hAnsi="Arial" w:cs="Arial"/>
          <w:sz w:val="22"/>
        </w:rPr>
        <w:tab/>
      </w:r>
      <w:proofErr w:type="spellStart"/>
      <w:r w:rsidR="00D43DCA" w:rsidRPr="00795DDC">
        <w:rPr>
          <w:rFonts w:ascii="Arial" w:hAnsi="Arial" w:cs="Arial"/>
          <w:sz w:val="22"/>
        </w:rPr>
        <w:t>Cpk</w:t>
      </w:r>
      <w:proofErr w:type="spellEnd"/>
      <w:r w:rsidR="00D43DCA" w:rsidRPr="00795DDC">
        <w:rPr>
          <w:rFonts w:ascii="Arial" w:hAnsi="Arial" w:cs="Arial"/>
          <w:sz w:val="22"/>
        </w:rPr>
        <w:t xml:space="preserve"> min &gt; 1,33</w:t>
      </w:r>
    </w:p>
    <w:p w14:paraId="365FD966" w14:textId="77777777" w:rsidR="00FE2230" w:rsidRPr="00795DDC" w:rsidRDefault="00FE2230" w:rsidP="00F1735A">
      <w:pPr>
        <w:jc w:val="both"/>
        <w:rPr>
          <w:rFonts w:ascii="Arial" w:hAnsi="Arial" w:cs="Arial"/>
          <w:sz w:val="22"/>
        </w:rPr>
      </w:pPr>
    </w:p>
    <w:p w14:paraId="1623E4B7" w14:textId="77777777" w:rsidR="00D43DCA" w:rsidRPr="00795DDC" w:rsidRDefault="00FE2230" w:rsidP="00F1735A">
      <w:pPr>
        <w:jc w:val="both"/>
        <w:rPr>
          <w:rFonts w:ascii="Arial" w:hAnsi="Arial" w:cs="Arial"/>
          <w:sz w:val="22"/>
        </w:rPr>
      </w:pPr>
      <w:r w:rsidRPr="00795DDC">
        <w:rPr>
          <w:rFonts w:ascii="Arial" w:hAnsi="Arial" w:cs="Arial"/>
          <w:sz w:val="22"/>
        </w:rPr>
        <w:t>unter Serienproduktionsbedingungen hergestellt werden können.</w:t>
      </w:r>
    </w:p>
    <w:p w14:paraId="7A09FEF8" w14:textId="77777777" w:rsidR="00F1735A" w:rsidRPr="00795DDC" w:rsidRDefault="00F1735A" w:rsidP="00F1735A">
      <w:pPr>
        <w:jc w:val="both"/>
        <w:rPr>
          <w:rFonts w:ascii="Arial" w:hAnsi="Arial" w:cs="Arial"/>
          <w:sz w:val="22"/>
        </w:rPr>
      </w:pPr>
    </w:p>
    <w:p w14:paraId="6C875CAA" w14:textId="13965170" w:rsidR="00B8784D" w:rsidRDefault="00F1735A" w:rsidP="0084323A">
      <w:pPr>
        <w:jc w:val="both"/>
        <w:rPr>
          <w:rFonts w:ascii="Arial" w:hAnsi="Arial" w:cs="Arial"/>
          <w:sz w:val="22"/>
        </w:rPr>
      </w:pPr>
      <w:r w:rsidRPr="00795DDC">
        <w:rPr>
          <w:rFonts w:ascii="Arial" w:hAnsi="Arial" w:cs="Arial"/>
          <w:sz w:val="22"/>
        </w:rPr>
        <w:t>Die Vertragliche Auftragsannahme gilt als Herstellbarkeitsbestätigung.</w:t>
      </w:r>
    </w:p>
    <w:p w14:paraId="716101B8" w14:textId="77777777" w:rsidR="009B6A69" w:rsidRPr="00D95C63" w:rsidRDefault="009B6A69" w:rsidP="00D95C63">
      <w:pPr>
        <w:pStyle w:val="Listenabsatz"/>
        <w:numPr>
          <w:ilvl w:val="0"/>
          <w:numId w:val="11"/>
        </w:numPr>
        <w:ind w:left="0" w:hanging="11"/>
        <w:jc w:val="both"/>
        <w:rPr>
          <w:rFonts w:ascii="Arial" w:hAnsi="Arial" w:cs="Arial"/>
          <w:b/>
          <w:sz w:val="22"/>
        </w:rPr>
      </w:pPr>
      <w:r w:rsidRPr="00795DDC">
        <w:rPr>
          <w:rFonts w:ascii="Arial" w:hAnsi="Arial" w:cs="Arial"/>
          <w:b/>
          <w:sz w:val="22"/>
        </w:rPr>
        <w:lastRenderedPageBreak/>
        <w:t>Entwicklung, Planung, Freigabe</w:t>
      </w:r>
    </w:p>
    <w:p w14:paraId="318BE02A" w14:textId="77777777" w:rsidR="009B6A69" w:rsidRPr="00795DDC" w:rsidRDefault="009B6A69" w:rsidP="00F1735A">
      <w:pPr>
        <w:jc w:val="both"/>
        <w:rPr>
          <w:rFonts w:ascii="Arial" w:hAnsi="Arial" w:cs="Arial"/>
          <w:sz w:val="22"/>
        </w:rPr>
      </w:pPr>
    </w:p>
    <w:p w14:paraId="5E236986" w14:textId="67C8C9F5" w:rsidR="009B6A69" w:rsidRPr="00F469AF" w:rsidRDefault="009B6A69" w:rsidP="00F1735A">
      <w:pPr>
        <w:pStyle w:val="Textkrper"/>
        <w:jc w:val="both"/>
      </w:pPr>
      <w:r w:rsidRPr="00F469AF">
        <w:t>Wenn der Auftrag an den Lieferanten Entwicklungsaufgaben einschließt, werden die Anforderungen durch die Vertragspartner schriftlich festgelegt, z. B. in Form eines Lastenheftes. Der Lieferant verpflichtet sich, Projektmanagement bereits in der Planungsphase von Produkten, Abläufen und anderen bereichsübergreifenden Aufgaben in Form von Qualitätsmanagementplänen zu betreiben und de</w:t>
      </w:r>
      <w:r w:rsidR="00C5404C" w:rsidRPr="00F469AF">
        <w:t xml:space="preserve">n </w:t>
      </w:r>
      <w:r w:rsidR="00801CC0" w:rsidRPr="002335A7">
        <w:t>WALTHER-WERKE</w:t>
      </w:r>
      <w:r w:rsidR="00801CC0">
        <w:t>N</w:t>
      </w:r>
      <w:r w:rsidR="00801CC0" w:rsidRPr="00F469AF">
        <w:t xml:space="preserve"> </w:t>
      </w:r>
      <w:r w:rsidRPr="00F469AF">
        <w:t>auf Wunsch Einsicht zu gewähren.</w:t>
      </w:r>
    </w:p>
    <w:p w14:paraId="0F941159" w14:textId="77777777" w:rsidR="009B6A69" w:rsidRPr="00F469AF" w:rsidRDefault="009B6A69" w:rsidP="00F1735A">
      <w:pPr>
        <w:jc w:val="both"/>
        <w:rPr>
          <w:rFonts w:ascii="Arial" w:hAnsi="Arial" w:cs="Arial"/>
          <w:sz w:val="22"/>
        </w:rPr>
      </w:pPr>
    </w:p>
    <w:p w14:paraId="3E6A4ABD" w14:textId="7339BD24" w:rsidR="009B6A69" w:rsidRPr="00F469AF" w:rsidRDefault="009B6A69" w:rsidP="00F1735A">
      <w:pPr>
        <w:jc w:val="both"/>
        <w:rPr>
          <w:rFonts w:ascii="Arial" w:hAnsi="Arial" w:cs="Arial"/>
          <w:sz w:val="22"/>
        </w:rPr>
      </w:pPr>
      <w:r w:rsidRPr="00F469AF">
        <w:rPr>
          <w:rFonts w:ascii="Arial" w:hAnsi="Arial" w:cs="Arial"/>
          <w:sz w:val="22"/>
        </w:rPr>
        <w:t>Im Zuge der Vertragsprüfung wird der Lieferant alle technischen Unterlagen wie Spezifikationen, Zeichnungen, Stücklisten, CAD-Daten nach Erhalt auf Realisierbarkeit prüfen. Dabei erkannte Mängel und Risiken sowie Verbesserungsmöglichkeiten teilt der Lieferant de</w:t>
      </w:r>
      <w:r w:rsidR="00C5404C" w:rsidRPr="00F469AF">
        <w:rPr>
          <w:rFonts w:ascii="Arial" w:hAnsi="Arial" w:cs="Arial"/>
          <w:sz w:val="22"/>
        </w:rPr>
        <w:t xml:space="preserve">n </w:t>
      </w:r>
      <w:r w:rsidR="00801CC0" w:rsidRPr="002335A7">
        <w:rPr>
          <w:rFonts w:ascii="Arial" w:hAnsi="Arial" w:cs="Arial"/>
          <w:sz w:val="22"/>
        </w:rPr>
        <w:t>WALTHER-WERKE</w:t>
      </w:r>
      <w:r w:rsidR="00801CC0">
        <w:rPr>
          <w:rFonts w:ascii="Arial" w:hAnsi="Arial" w:cs="Arial"/>
          <w:sz w:val="22"/>
        </w:rPr>
        <w:t>N</w:t>
      </w:r>
      <w:r w:rsidR="00801CC0" w:rsidRPr="00F469AF">
        <w:rPr>
          <w:rFonts w:ascii="Arial" w:hAnsi="Arial" w:cs="Arial"/>
          <w:sz w:val="22"/>
        </w:rPr>
        <w:t xml:space="preserve"> </w:t>
      </w:r>
      <w:r w:rsidRPr="00F469AF">
        <w:rPr>
          <w:rFonts w:ascii="Arial" w:hAnsi="Arial" w:cs="Arial"/>
          <w:sz w:val="22"/>
        </w:rPr>
        <w:t>unverzüglich mit.</w:t>
      </w:r>
    </w:p>
    <w:p w14:paraId="0EC21279" w14:textId="77777777" w:rsidR="009B6A69" w:rsidRPr="00F469AF" w:rsidRDefault="009B6A69" w:rsidP="00F1735A">
      <w:pPr>
        <w:jc w:val="both"/>
        <w:rPr>
          <w:rFonts w:ascii="Arial" w:hAnsi="Arial" w:cs="Arial"/>
          <w:sz w:val="22"/>
        </w:rPr>
      </w:pPr>
    </w:p>
    <w:p w14:paraId="464B6F51" w14:textId="77777777" w:rsidR="009B6A69" w:rsidRPr="00F469AF" w:rsidRDefault="009B6A69" w:rsidP="00F1735A">
      <w:pPr>
        <w:jc w:val="both"/>
        <w:rPr>
          <w:rFonts w:ascii="Arial" w:hAnsi="Arial" w:cs="Arial"/>
          <w:sz w:val="22"/>
        </w:rPr>
      </w:pPr>
      <w:r w:rsidRPr="00F469AF">
        <w:rPr>
          <w:rFonts w:ascii="Arial" w:hAnsi="Arial" w:cs="Arial"/>
          <w:sz w:val="22"/>
        </w:rPr>
        <w:t>In der Entwicklungsphase wendet der Lieferant geeignete präventive Methoden der Qualitätsplanung, wie z. B. Herstellbarkeitsanalyse, Zuverlässigkeitsanalyse, FMEA an. Erfahrungen (Prozessabläufe, Prozessdaten, Fähigkeitsstudien etc.) aus ähnlichen Vorhaben werden von ihm berücksichtigt.</w:t>
      </w:r>
    </w:p>
    <w:p w14:paraId="5D981ED8" w14:textId="77777777" w:rsidR="009B6A69" w:rsidRPr="00F469AF" w:rsidRDefault="009B6A69" w:rsidP="00F1735A">
      <w:pPr>
        <w:jc w:val="both"/>
        <w:rPr>
          <w:rFonts w:ascii="Arial" w:hAnsi="Arial" w:cs="Arial"/>
          <w:sz w:val="22"/>
        </w:rPr>
      </w:pPr>
    </w:p>
    <w:p w14:paraId="2FE43BC2" w14:textId="5ABFC392" w:rsidR="009B6A69" w:rsidRPr="00F469AF" w:rsidRDefault="009B6A69" w:rsidP="00F1735A">
      <w:pPr>
        <w:jc w:val="both"/>
        <w:rPr>
          <w:rFonts w:ascii="Arial" w:hAnsi="Arial" w:cs="Arial"/>
          <w:sz w:val="22"/>
        </w:rPr>
      </w:pPr>
      <w:r w:rsidRPr="00F469AF">
        <w:rPr>
          <w:rFonts w:ascii="Arial" w:hAnsi="Arial" w:cs="Arial"/>
          <w:sz w:val="22"/>
        </w:rPr>
        <w:t>Für Prototypen und Vorserienteile stimmt der Lieferant mit de</w:t>
      </w:r>
      <w:r w:rsidR="00C5404C" w:rsidRPr="00F469AF">
        <w:rPr>
          <w:rFonts w:ascii="Arial" w:hAnsi="Arial" w:cs="Arial"/>
          <w:sz w:val="22"/>
        </w:rPr>
        <w:t xml:space="preserve">n </w:t>
      </w:r>
      <w:r w:rsidR="00801CC0" w:rsidRPr="002335A7">
        <w:rPr>
          <w:rFonts w:ascii="Arial" w:hAnsi="Arial" w:cs="Arial"/>
          <w:sz w:val="22"/>
        </w:rPr>
        <w:t>WALTHER-WERKE</w:t>
      </w:r>
      <w:r w:rsidR="00801CC0">
        <w:rPr>
          <w:rFonts w:ascii="Arial" w:hAnsi="Arial" w:cs="Arial"/>
          <w:sz w:val="22"/>
        </w:rPr>
        <w:t>N</w:t>
      </w:r>
      <w:r w:rsidR="00801CC0" w:rsidRPr="00F469AF">
        <w:rPr>
          <w:rFonts w:ascii="Arial" w:hAnsi="Arial" w:cs="Arial"/>
          <w:sz w:val="22"/>
        </w:rPr>
        <w:t xml:space="preserve"> </w:t>
      </w:r>
      <w:r w:rsidRPr="00F469AF">
        <w:rPr>
          <w:rFonts w:ascii="Arial" w:hAnsi="Arial" w:cs="Arial"/>
          <w:sz w:val="22"/>
        </w:rPr>
        <w:t>die Herstellungs- und Prüfbedingungen ab und dokumentiert diese. Ziel ist es, die Prototypen und Vorserienteile unter seriennahen Bedingungen herzustellen.</w:t>
      </w:r>
    </w:p>
    <w:p w14:paraId="61D53B8B" w14:textId="77777777" w:rsidR="009B6A69" w:rsidRPr="00F469AF" w:rsidRDefault="009B6A69" w:rsidP="00F1735A">
      <w:pPr>
        <w:jc w:val="both"/>
        <w:rPr>
          <w:rFonts w:ascii="Arial" w:hAnsi="Arial" w:cs="Arial"/>
          <w:sz w:val="22"/>
        </w:rPr>
      </w:pPr>
    </w:p>
    <w:p w14:paraId="4C5A3AEE" w14:textId="77777777" w:rsidR="009B6A69" w:rsidRPr="00795DDC" w:rsidRDefault="009B6A69" w:rsidP="00F1735A">
      <w:pPr>
        <w:jc w:val="both"/>
        <w:rPr>
          <w:rFonts w:ascii="Arial" w:hAnsi="Arial" w:cs="Arial"/>
          <w:sz w:val="22"/>
        </w:rPr>
      </w:pPr>
      <w:r w:rsidRPr="00F469AF">
        <w:rPr>
          <w:rFonts w:ascii="Arial" w:hAnsi="Arial" w:cs="Arial"/>
          <w:sz w:val="22"/>
        </w:rPr>
        <w:t>Für alle Merkmale führt der Lieferant eine Prozessplanung (Arbeitspläne, Prüfpläne, Betriebsmittel, Werkzeuge, Maschinen etc.) durch. Für die funktions- und prozesskritischen Merkmale prüft der Lieferant die</w:t>
      </w:r>
      <w:r w:rsidRPr="00795DDC">
        <w:rPr>
          <w:rFonts w:ascii="Arial" w:hAnsi="Arial" w:cs="Arial"/>
          <w:sz w:val="22"/>
        </w:rPr>
        <w:t xml:space="preserve"> Eignung der Fertigungseinrichtungen nach statistischen Kriterien</w:t>
      </w:r>
      <w:r w:rsidR="00D43DCA" w:rsidRPr="00795DDC">
        <w:rPr>
          <w:rFonts w:ascii="Arial" w:hAnsi="Arial" w:cs="Arial"/>
          <w:sz w:val="22"/>
        </w:rPr>
        <w:t xml:space="preserve"> sowie die Eignung der anzuwendenden Prüfverfahren und -häufigkeiten</w:t>
      </w:r>
      <w:r w:rsidRPr="00795DDC">
        <w:rPr>
          <w:rFonts w:ascii="Arial" w:hAnsi="Arial" w:cs="Arial"/>
          <w:sz w:val="22"/>
        </w:rPr>
        <w:t xml:space="preserve"> und dokumentiert die Ergebnisse. Die Produktqualität wird durch regelmäßige Audits überwacht.</w:t>
      </w:r>
    </w:p>
    <w:p w14:paraId="3C93AAD5" w14:textId="50F4E28F" w:rsidR="009B6A69" w:rsidRDefault="009B6A69" w:rsidP="00F1735A">
      <w:pPr>
        <w:jc w:val="both"/>
        <w:rPr>
          <w:rFonts w:ascii="Arial" w:hAnsi="Arial" w:cs="Arial"/>
          <w:sz w:val="22"/>
        </w:rPr>
      </w:pPr>
      <w:r w:rsidRPr="00795DDC">
        <w:rPr>
          <w:rFonts w:ascii="Arial" w:hAnsi="Arial" w:cs="Arial"/>
          <w:sz w:val="22"/>
        </w:rPr>
        <w:t xml:space="preserve">Der </w:t>
      </w:r>
      <w:r w:rsidRPr="00DC3D23">
        <w:rPr>
          <w:rFonts w:ascii="Arial" w:hAnsi="Arial" w:cs="Arial"/>
          <w:bCs/>
          <w:sz w:val="22"/>
        </w:rPr>
        <w:t>Lieferant legt</w:t>
      </w:r>
      <w:r w:rsidRPr="00795DDC">
        <w:rPr>
          <w:rFonts w:ascii="Arial" w:hAnsi="Arial" w:cs="Arial"/>
          <w:sz w:val="22"/>
        </w:rPr>
        <w:t xml:space="preserve"> vor Aufnahme der Serienfertigung unter Serienbedingungen hergestellte Erstmuster des Produktes in vereinbartem Umfang termingerecht vor. Das anzuwendende Bemusterungsverfahren (PPAP oder PPF gemäß VDA Band 2) und die einzuhaltende Vorlagestufe wird durch </w:t>
      </w:r>
      <w:r w:rsidR="00C5404C">
        <w:rPr>
          <w:rFonts w:ascii="Arial" w:hAnsi="Arial" w:cs="Arial"/>
          <w:sz w:val="22"/>
        </w:rPr>
        <w:t xml:space="preserve">die </w:t>
      </w:r>
      <w:r w:rsidR="00801CC0" w:rsidRPr="002335A7">
        <w:rPr>
          <w:rFonts w:ascii="Arial" w:hAnsi="Arial" w:cs="Arial"/>
          <w:sz w:val="22"/>
        </w:rPr>
        <w:t>WALTHER-WERKE</w:t>
      </w:r>
      <w:r w:rsidR="00801CC0" w:rsidRPr="00795DDC">
        <w:rPr>
          <w:rFonts w:ascii="Arial" w:hAnsi="Arial" w:cs="Arial"/>
          <w:sz w:val="22"/>
        </w:rPr>
        <w:t xml:space="preserve"> </w:t>
      </w:r>
      <w:r w:rsidRPr="00795DDC">
        <w:rPr>
          <w:rFonts w:ascii="Arial" w:hAnsi="Arial" w:cs="Arial"/>
          <w:sz w:val="22"/>
        </w:rPr>
        <w:t xml:space="preserve">vorgegeben. Die Serienfertigung darf erst nach Freigabe durch die </w:t>
      </w:r>
      <w:r w:rsidR="00801CC0" w:rsidRPr="002335A7">
        <w:rPr>
          <w:rFonts w:ascii="Arial" w:hAnsi="Arial" w:cs="Arial"/>
          <w:sz w:val="22"/>
        </w:rPr>
        <w:t>WALTHER-WERKE</w:t>
      </w:r>
      <w:r w:rsidR="00801CC0" w:rsidRPr="00795DDC">
        <w:rPr>
          <w:rFonts w:ascii="Arial" w:hAnsi="Arial" w:cs="Arial"/>
          <w:sz w:val="22"/>
        </w:rPr>
        <w:t xml:space="preserve"> </w:t>
      </w:r>
      <w:r w:rsidRPr="00795DDC">
        <w:rPr>
          <w:rFonts w:ascii="Arial" w:hAnsi="Arial" w:cs="Arial"/>
          <w:sz w:val="22"/>
        </w:rPr>
        <w:t>aufgenommen werden.</w:t>
      </w:r>
    </w:p>
    <w:p w14:paraId="080D7637" w14:textId="77777777" w:rsidR="009E3ACD" w:rsidRPr="00795DDC" w:rsidRDefault="009E3ACD" w:rsidP="00F1735A">
      <w:pPr>
        <w:jc w:val="both"/>
        <w:rPr>
          <w:rFonts w:ascii="Arial" w:hAnsi="Arial" w:cs="Arial"/>
          <w:sz w:val="22"/>
        </w:rPr>
      </w:pPr>
    </w:p>
    <w:p w14:paraId="077CBE60" w14:textId="1FEC9396" w:rsidR="009B6A69" w:rsidRPr="00795DDC" w:rsidRDefault="00204292" w:rsidP="00F1735A">
      <w:pPr>
        <w:jc w:val="both"/>
        <w:rPr>
          <w:rFonts w:ascii="Arial" w:hAnsi="Arial" w:cs="Arial"/>
          <w:sz w:val="22"/>
        </w:rPr>
      </w:pPr>
      <w:r w:rsidRPr="00795DDC">
        <w:rPr>
          <w:rFonts w:ascii="Arial" w:hAnsi="Arial" w:cs="Arial"/>
          <w:sz w:val="22"/>
        </w:rPr>
        <w:t xml:space="preserve">Wird die Freigabe durch die </w:t>
      </w:r>
      <w:r w:rsidR="00801CC0" w:rsidRPr="002335A7">
        <w:rPr>
          <w:rFonts w:ascii="Arial" w:hAnsi="Arial" w:cs="Arial"/>
          <w:sz w:val="22"/>
        </w:rPr>
        <w:t>WALTHER-WERKE</w:t>
      </w:r>
      <w:r w:rsidR="00801CC0" w:rsidRPr="00795DDC">
        <w:rPr>
          <w:rFonts w:ascii="Arial" w:hAnsi="Arial" w:cs="Arial"/>
          <w:sz w:val="22"/>
        </w:rPr>
        <w:t xml:space="preserve"> </w:t>
      </w:r>
      <w:r w:rsidRPr="00795DDC">
        <w:rPr>
          <w:rFonts w:ascii="Arial" w:hAnsi="Arial" w:cs="Arial"/>
          <w:sz w:val="22"/>
        </w:rPr>
        <w:t>nicht erteilt, so werden weitere Maßnahmen mit Terminen für die Nachbemusterung schriftlich vereinbart.</w:t>
      </w:r>
    </w:p>
    <w:p w14:paraId="57A02AA9" w14:textId="77777777" w:rsidR="009B6A69" w:rsidRDefault="009B6A69" w:rsidP="00F1735A">
      <w:pPr>
        <w:jc w:val="both"/>
        <w:rPr>
          <w:rFonts w:ascii="Arial" w:hAnsi="Arial" w:cs="Arial"/>
          <w:sz w:val="22"/>
        </w:rPr>
      </w:pPr>
    </w:p>
    <w:p w14:paraId="369181AB" w14:textId="77777777" w:rsidR="00534A1F" w:rsidRPr="00795DDC" w:rsidRDefault="00534A1F" w:rsidP="00F1735A">
      <w:pPr>
        <w:jc w:val="both"/>
        <w:rPr>
          <w:rFonts w:ascii="Arial" w:hAnsi="Arial" w:cs="Arial"/>
          <w:sz w:val="22"/>
        </w:rPr>
      </w:pPr>
    </w:p>
    <w:p w14:paraId="072842A9" w14:textId="77777777" w:rsidR="009B6A69" w:rsidRPr="00795DDC" w:rsidRDefault="009B6A69" w:rsidP="00D95C63">
      <w:pPr>
        <w:pStyle w:val="Listenabsatz"/>
        <w:numPr>
          <w:ilvl w:val="0"/>
          <w:numId w:val="11"/>
        </w:numPr>
        <w:ind w:left="0" w:hanging="11"/>
        <w:jc w:val="both"/>
        <w:rPr>
          <w:rFonts w:ascii="Arial" w:hAnsi="Arial" w:cs="Arial"/>
          <w:b/>
          <w:sz w:val="22"/>
        </w:rPr>
      </w:pPr>
      <w:r w:rsidRPr="00795DDC">
        <w:rPr>
          <w:rFonts w:ascii="Arial" w:hAnsi="Arial" w:cs="Arial"/>
          <w:b/>
          <w:sz w:val="22"/>
        </w:rPr>
        <w:t>Serienfertigung, Kennzeichnung von Produkten, Rückverfolgbarkeit</w:t>
      </w:r>
    </w:p>
    <w:p w14:paraId="2E91F016" w14:textId="77777777" w:rsidR="009B6A69" w:rsidRPr="00795DDC" w:rsidRDefault="009B6A69" w:rsidP="00F1735A">
      <w:pPr>
        <w:jc w:val="both"/>
        <w:rPr>
          <w:rFonts w:ascii="Arial" w:hAnsi="Arial" w:cs="Arial"/>
          <w:sz w:val="22"/>
        </w:rPr>
      </w:pPr>
    </w:p>
    <w:p w14:paraId="32D9A528" w14:textId="5C82C904" w:rsidR="00CD3A66" w:rsidRDefault="00CD3A66" w:rsidP="00CD3A66">
      <w:pPr>
        <w:keepNext/>
        <w:keepLines/>
        <w:suppressAutoHyphens/>
        <w:jc w:val="both"/>
        <w:rPr>
          <w:rFonts w:ascii="Arial" w:hAnsi="Arial" w:cs="Arial"/>
          <w:sz w:val="22"/>
        </w:rPr>
      </w:pPr>
      <w:r w:rsidRPr="00CD3A66">
        <w:rPr>
          <w:rFonts w:ascii="Arial" w:hAnsi="Arial" w:cs="Arial"/>
          <w:sz w:val="22"/>
        </w:rPr>
        <w:t xml:space="preserve">Serienlieferungen dürfen erst nach Freigabe der Erstmuster durch </w:t>
      </w:r>
      <w:r w:rsidR="00801CC0" w:rsidRPr="002335A7">
        <w:rPr>
          <w:rFonts w:ascii="Arial" w:hAnsi="Arial" w:cs="Arial"/>
          <w:sz w:val="22"/>
        </w:rPr>
        <w:t>WALTHER-WERKE</w:t>
      </w:r>
      <w:r w:rsidR="00801CC0" w:rsidRPr="00CD3A66">
        <w:rPr>
          <w:rFonts w:ascii="Arial" w:hAnsi="Arial" w:cs="Arial"/>
          <w:sz w:val="22"/>
        </w:rPr>
        <w:t xml:space="preserve"> </w:t>
      </w:r>
      <w:r w:rsidRPr="00CD3A66">
        <w:rPr>
          <w:rFonts w:ascii="Arial" w:hAnsi="Arial" w:cs="Arial"/>
          <w:sz w:val="22"/>
        </w:rPr>
        <w:t xml:space="preserve">erfolgen. Ist dies aus terminlichen Gründen nicht möglich, ist die weitere Vorgehensweise mit dem </w:t>
      </w:r>
      <w:r w:rsidR="00801CC0" w:rsidRPr="002335A7">
        <w:rPr>
          <w:rFonts w:ascii="Arial" w:hAnsi="Arial" w:cs="Arial"/>
          <w:sz w:val="22"/>
        </w:rPr>
        <w:t>WALTHER-WERKE</w:t>
      </w:r>
      <w:r w:rsidR="00801CC0" w:rsidRPr="00CD3A66">
        <w:rPr>
          <w:rFonts w:ascii="Arial" w:hAnsi="Arial" w:cs="Arial"/>
          <w:sz w:val="22"/>
        </w:rPr>
        <w:t xml:space="preserve"> </w:t>
      </w:r>
      <w:r w:rsidRPr="00CD3A66">
        <w:rPr>
          <w:rFonts w:ascii="Arial" w:hAnsi="Arial" w:cs="Arial"/>
          <w:sz w:val="22"/>
        </w:rPr>
        <w:t xml:space="preserve">- Qualitätswesen </w:t>
      </w:r>
      <w:r w:rsidR="00801CC0">
        <w:rPr>
          <w:rFonts w:ascii="Arial" w:hAnsi="Arial" w:cs="Arial"/>
          <w:sz w:val="22"/>
        </w:rPr>
        <w:t>sowie dem</w:t>
      </w:r>
      <w:r w:rsidRPr="00CD3A66">
        <w:rPr>
          <w:rFonts w:ascii="Arial" w:hAnsi="Arial" w:cs="Arial"/>
          <w:sz w:val="22"/>
        </w:rPr>
        <w:t xml:space="preserve"> </w:t>
      </w:r>
      <w:r w:rsidR="00801CC0" w:rsidRPr="002335A7">
        <w:rPr>
          <w:rFonts w:ascii="Arial" w:hAnsi="Arial" w:cs="Arial"/>
          <w:sz w:val="22"/>
        </w:rPr>
        <w:t>WALTHER-WERKE</w:t>
      </w:r>
      <w:r w:rsidR="00801CC0" w:rsidRPr="00CD3A66">
        <w:rPr>
          <w:rFonts w:ascii="Arial" w:hAnsi="Arial" w:cs="Arial"/>
          <w:sz w:val="22"/>
        </w:rPr>
        <w:t xml:space="preserve"> </w:t>
      </w:r>
      <w:r w:rsidRPr="00CD3A66">
        <w:rPr>
          <w:rFonts w:ascii="Arial" w:hAnsi="Arial" w:cs="Arial"/>
          <w:sz w:val="22"/>
        </w:rPr>
        <w:t>- Einkauf abzustimmen.</w:t>
      </w:r>
    </w:p>
    <w:p w14:paraId="6A639E45" w14:textId="77777777" w:rsidR="00951EC5" w:rsidRDefault="00951EC5" w:rsidP="00CD3A66">
      <w:pPr>
        <w:keepNext/>
        <w:keepLines/>
        <w:suppressAutoHyphens/>
        <w:jc w:val="both"/>
        <w:rPr>
          <w:rFonts w:ascii="Arial" w:hAnsi="Arial" w:cs="Arial"/>
          <w:sz w:val="22"/>
        </w:rPr>
      </w:pPr>
    </w:p>
    <w:p w14:paraId="68F8FB9D" w14:textId="155EA666" w:rsidR="00CD3A66" w:rsidRDefault="00433D95" w:rsidP="00F1735A">
      <w:pPr>
        <w:jc w:val="both"/>
        <w:rPr>
          <w:rFonts w:ascii="Arial" w:hAnsi="Arial" w:cs="Arial"/>
          <w:sz w:val="22"/>
        </w:rPr>
      </w:pPr>
      <w:r w:rsidRPr="00433D95">
        <w:rPr>
          <w:rFonts w:ascii="Arial" w:hAnsi="Arial" w:cs="Arial"/>
          <w:sz w:val="22"/>
        </w:rPr>
        <w:t xml:space="preserve">Der Lieferant gewährleistet, dass seine Liefergegenstände alle geltenden Gesetze und Regelungen einhalten, die für den jeweiligen Liefergegenstand in den Vertriebsmärkten der </w:t>
      </w:r>
      <w:r w:rsidR="00801CC0" w:rsidRPr="002335A7">
        <w:rPr>
          <w:rFonts w:ascii="Arial" w:hAnsi="Arial" w:cs="Arial"/>
          <w:sz w:val="22"/>
        </w:rPr>
        <w:t>WALTHER-WERKE</w:t>
      </w:r>
      <w:r w:rsidR="00801CC0" w:rsidRPr="00433D95">
        <w:rPr>
          <w:rFonts w:ascii="Arial" w:hAnsi="Arial" w:cs="Arial"/>
          <w:sz w:val="22"/>
        </w:rPr>
        <w:t xml:space="preserve"> </w:t>
      </w:r>
      <w:r w:rsidRPr="00433D95">
        <w:rPr>
          <w:rFonts w:ascii="Arial" w:hAnsi="Arial" w:cs="Arial"/>
          <w:sz w:val="22"/>
        </w:rPr>
        <w:t xml:space="preserve">Produkte gelten. Die </w:t>
      </w:r>
      <w:r w:rsidR="00801CC0" w:rsidRPr="002335A7">
        <w:rPr>
          <w:rFonts w:ascii="Arial" w:hAnsi="Arial" w:cs="Arial"/>
          <w:sz w:val="22"/>
        </w:rPr>
        <w:t>WALTHER-WERKE</w:t>
      </w:r>
      <w:r w:rsidR="00801CC0" w:rsidRPr="00433D95">
        <w:rPr>
          <w:rFonts w:ascii="Arial" w:hAnsi="Arial" w:cs="Arial"/>
          <w:sz w:val="22"/>
        </w:rPr>
        <w:t xml:space="preserve"> </w:t>
      </w:r>
      <w:r w:rsidRPr="00433D95">
        <w:rPr>
          <w:rFonts w:ascii="Arial" w:hAnsi="Arial" w:cs="Arial"/>
          <w:sz w:val="22"/>
        </w:rPr>
        <w:t>Produkte werden weltweit eingesetzt, es sei denn die Verwendung wird projektspezifisch eingeschränkt.</w:t>
      </w:r>
    </w:p>
    <w:p w14:paraId="51854522" w14:textId="47753940" w:rsidR="006917A4" w:rsidRDefault="006917A4" w:rsidP="00F1735A">
      <w:pPr>
        <w:jc w:val="both"/>
        <w:rPr>
          <w:rFonts w:ascii="Arial" w:hAnsi="Arial" w:cs="Arial"/>
          <w:sz w:val="22"/>
        </w:rPr>
      </w:pPr>
    </w:p>
    <w:p w14:paraId="772218C0" w14:textId="721C690B" w:rsidR="00FA6AB7" w:rsidRDefault="00FA6AB7" w:rsidP="00F1735A">
      <w:pPr>
        <w:jc w:val="both"/>
        <w:rPr>
          <w:rFonts w:ascii="Arial" w:hAnsi="Arial" w:cs="Arial"/>
          <w:sz w:val="22"/>
        </w:rPr>
      </w:pPr>
    </w:p>
    <w:p w14:paraId="46F6CF65" w14:textId="057F2E09" w:rsidR="00FA6AB7" w:rsidRDefault="00FA6AB7" w:rsidP="00F1735A">
      <w:pPr>
        <w:jc w:val="both"/>
        <w:rPr>
          <w:rFonts w:ascii="Arial" w:hAnsi="Arial" w:cs="Arial"/>
          <w:sz w:val="22"/>
        </w:rPr>
      </w:pPr>
    </w:p>
    <w:p w14:paraId="7B15C8A9" w14:textId="77777777" w:rsidR="00FA6AB7" w:rsidRDefault="00FA6AB7" w:rsidP="00F1735A">
      <w:pPr>
        <w:jc w:val="both"/>
        <w:rPr>
          <w:rFonts w:ascii="Arial" w:hAnsi="Arial" w:cs="Arial"/>
          <w:sz w:val="22"/>
        </w:rPr>
      </w:pPr>
    </w:p>
    <w:p w14:paraId="7E46BBDF" w14:textId="628EE0D5" w:rsidR="006917A4" w:rsidRDefault="006917A4" w:rsidP="006917A4">
      <w:pPr>
        <w:keepNext/>
        <w:suppressAutoHyphens/>
        <w:jc w:val="both"/>
        <w:rPr>
          <w:rFonts w:ascii="Arial" w:hAnsi="Arial" w:cs="Arial"/>
          <w:sz w:val="22"/>
        </w:rPr>
      </w:pPr>
      <w:r w:rsidRPr="006917A4">
        <w:rPr>
          <w:rFonts w:ascii="Arial" w:hAnsi="Arial" w:cs="Arial"/>
          <w:sz w:val="22"/>
        </w:rPr>
        <w:lastRenderedPageBreak/>
        <w:t>Für elektronische Bauteile gilt, dass nur Ware akzeptiert wird, deren Restverarbeitungsdauer 3 Monate nicht unterschreitet. Wenn die Ware dies nicht einhält, muss eine Bestätigung der Verwendbarkeit durch den Lieferanten unaufgefordert schriftlich eine Woche vor der Lieferung erfolgen. In dem Fall ist die Ware gesondert und gekennzeichnet anzuliefern.</w:t>
      </w:r>
    </w:p>
    <w:p w14:paraId="61A08BE2" w14:textId="77777777" w:rsidR="00F54C54" w:rsidRDefault="00F54C54" w:rsidP="006917A4">
      <w:pPr>
        <w:keepNext/>
        <w:suppressAutoHyphens/>
        <w:jc w:val="both"/>
        <w:rPr>
          <w:rFonts w:ascii="Arial" w:hAnsi="Arial" w:cs="Arial"/>
          <w:sz w:val="22"/>
        </w:rPr>
      </w:pPr>
    </w:p>
    <w:p w14:paraId="2F8108AE" w14:textId="3A5908A5" w:rsidR="00F54C54" w:rsidRPr="00F54C54" w:rsidRDefault="00F54C54" w:rsidP="00F54C54">
      <w:pPr>
        <w:keepNext/>
        <w:keepLines/>
        <w:suppressAutoHyphens/>
        <w:jc w:val="both"/>
        <w:rPr>
          <w:rFonts w:ascii="Arial" w:hAnsi="Arial" w:cs="Arial"/>
          <w:sz w:val="22"/>
        </w:rPr>
      </w:pPr>
      <w:r w:rsidRPr="00F54C54">
        <w:rPr>
          <w:rFonts w:ascii="Arial" w:hAnsi="Arial" w:cs="Arial"/>
          <w:sz w:val="22"/>
        </w:rPr>
        <w:t xml:space="preserve">Der Lieferant stellt ständig sicher, dass die Serie anhand der Vorgaben gefertigt, geprüft und dokumentiert worden ist und mit den technischen Lieferbedingungen von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 xml:space="preserve">übereinstimmt. Kommt es trotzdem zu fehlerhaften Lieferungen, muss der Lieferant unverzüglich in Abstimmung mit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für Abhilfe sorgen (z.B. Ersatzlieferungen, Sortier- und Nacharbeit).</w:t>
      </w:r>
    </w:p>
    <w:p w14:paraId="0436B98E" w14:textId="1AFB2368" w:rsidR="00F54C54" w:rsidRPr="00F54C54" w:rsidRDefault="00F54C54" w:rsidP="00F54C54">
      <w:pPr>
        <w:keepNext/>
        <w:keepLines/>
        <w:suppressAutoHyphens/>
        <w:jc w:val="both"/>
        <w:rPr>
          <w:rFonts w:ascii="Arial" w:hAnsi="Arial" w:cs="Arial"/>
          <w:sz w:val="22"/>
        </w:rPr>
      </w:pPr>
      <w:r w:rsidRPr="00F54C54">
        <w:rPr>
          <w:rFonts w:ascii="Arial" w:hAnsi="Arial" w:cs="Arial"/>
          <w:sz w:val="22"/>
        </w:rPr>
        <w:t xml:space="preserve">Soweit möglich, gibt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dem Lieferanten die Gelegenheit erforderliche Sonderaktionen zeitnah selbst zu organisieren. Sofern der Lieferant einen Dritten mit der Durchführung der Sonderaktion beauftragt</w:t>
      </w:r>
      <w:r w:rsidR="00801CC0">
        <w:rPr>
          <w:rFonts w:ascii="Arial" w:hAnsi="Arial" w:cs="Arial"/>
          <w:sz w:val="22"/>
        </w:rPr>
        <w:t>,</w:t>
      </w:r>
      <w:r w:rsidRPr="00F54C54">
        <w:rPr>
          <w:rFonts w:ascii="Arial" w:hAnsi="Arial" w:cs="Arial"/>
          <w:sz w:val="22"/>
        </w:rPr>
        <w:t xml:space="preserve"> verpflichtet er sich zuvor sicherzustellen, dass der Dritte über die gebotenen und erforderlichen Qualifikationen verfügt und geeignete Methoden, Ausrüstung, Kompetenz des Dienstleisters. Zur Abwendung erheblicher Schäden und zur Aufrechterhaltung der Produktion aufgrund von Störungen, die der Lieferant zu verantworten hat, kann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 xml:space="preserve">Sonderaktionen (Analysen, Selektion etc.) auch ohne Zustimmung des Lieferanten (sofern der Lieferant nicht kurzfristig, je nach Dringlichkeit, erreichbar ist) beauftragen, die dem Lieferanten nach Abschluss der Sonderaktionen weiterbelastet wird.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verpflichtet sich in diesem Fall direkt schriftlich über die Sonderaktion zu informieren.</w:t>
      </w:r>
    </w:p>
    <w:p w14:paraId="427934DB" w14:textId="5DDD3068" w:rsidR="00F54C54" w:rsidRPr="00F54C54" w:rsidRDefault="00F54C54" w:rsidP="00F54C54">
      <w:pPr>
        <w:keepNext/>
        <w:keepLines/>
        <w:suppressAutoHyphens/>
        <w:jc w:val="both"/>
        <w:rPr>
          <w:rFonts w:ascii="Arial" w:hAnsi="Arial" w:cs="Arial"/>
          <w:sz w:val="22"/>
        </w:rPr>
      </w:pPr>
      <w:r w:rsidRPr="00F54C54">
        <w:rPr>
          <w:rFonts w:ascii="Arial" w:hAnsi="Arial" w:cs="Arial"/>
          <w:sz w:val="22"/>
        </w:rPr>
        <w:t xml:space="preserve">Der Lieferant muss in seinen Qualitätsaufzeichnungen entsprechend der jeweils gültigen Qualitätsplanung für alle Produkte festhalten, wann, in welcher Weise und durch wen die mängelfreie Herstellung der Lieferungen gesichert wurde.  Diese Nachweise sind entsprechend der VDA- Empfehlungen 15 Jahre aufzubewahren und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bei Bedarf vorzulegen. Als Richtlinie wird auf die VDA</w:t>
      </w:r>
      <w:r w:rsidR="00801CC0">
        <w:rPr>
          <w:rFonts w:ascii="Arial" w:hAnsi="Arial" w:cs="Arial"/>
          <w:sz w:val="22"/>
        </w:rPr>
        <w:t xml:space="preserve"> </w:t>
      </w:r>
      <w:r w:rsidRPr="00F54C54">
        <w:rPr>
          <w:rFonts w:ascii="Arial" w:hAnsi="Arial" w:cs="Arial"/>
          <w:sz w:val="22"/>
        </w:rPr>
        <w:t>- Schrift „Nachweisführung</w:t>
      </w:r>
      <w:r w:rsidR="00801CC0">
        <w:rPr>
          <w:rFonts w:ascii="Arial" w:hAnsi="Arial" w:cs="Arial"/>
          <w:sz w:val="22"/>
        </w:rPr>
        <w:t xml:space="preserve"> -</w:t>
      </w:r>
      <w:r w:rsidRPr="00F54C54">
        <w:rPr>
          <w:rFonts w:ascii="Arial" w:hAnsi="Arial" w:cs="Arial"/>
          <w:sz w:val="22"/>
        </w:rPr>
        <w:t xml:space="preserve"> Leitfaden zur Dokumentation und Archivierung von Qualitätsforderungen“ in der aktuellen Ausführung verwiesen. Vorlieferanten hat der Lieferant im Rahmen der gesetzlichen Möglichkeiten im gleichen Umfang zu verpflichten. Der Lieferant erklärt sich bereit den Einblick in die Nachweise und in Produktionsabläufe gegenüber Behörden oder gesetzlichen Stellen auf Anfrage durch </w:t>
      </w:r>
      <w:r w:rsidR="00801CC0" w:rsidRPr="002335A7">
        <w:rPr>
          <w:rFonts w:ascii="Arial" w:hAnsi="Arial" w:cs="Arial"/>
          <w:sz w:val="22"/>
        </w:rPr>
        <w:t>WALTHER-WERKE</w:t>
      </w:r>
      <w:r w:rsidR="00801CC0" w:rsidRPr="00F54C54">
        <w:rPr>
          <w:rFonts w:ascii="Arial" w:hAnsi="Arial" w:cs="Arial"/>
          <w:sz w:val="22"/>
        </w:rPr>
        <w:t xml:space="preserve"> </w:t>
      </w:r>
      <w:r w:rsidRPr="00F54C54">
        <w:rPr>
          <w:rFonts w:ascii="Arial" w:hAnsi="Arial" w:cs="Arial"/>
          <w:sz w:val="22"/>
        </w:rPr>
        <w:t>zu gewähren sowie jede zumutbare Unterstützung zu geben.</w:t>
      </w:r>
    </w:p>
    <w:p w14:paraId="4F529DEA" w14:textId="77777777" w:rsidR="00F54C54" w:rsidRPr="006917A4" w:rsidRDefault="00F54C54" w:rsidP="006917A4">
      <w:pPr>
        <w:keepNext/>
        <w:suppressAutoHyphens/>
        <w:jc w:val="both"/>
        <w:rPr>
          <w:rFonts w:ascii="Arial" w:hAnsi="Arial" w:cs="Arial"/>
          <w:sz w:val="22"/>
        </w:rPr>
      </w:pPr>
    </w:p>
    <w:p w14:paraId="18BC4A8A" w14:textId="1DFC6134" w:rsidR="009B6A69" w:rsidRPr="00FC40AD" w:rsidRDefault="009B6A69" w:rsidP="00F1735A">
      <w:pPr>
        <w:jc w:val="both"/>
        <w:rPr>
          <w:rFonts w:ascii="Arial" w:hAnsi="Arial" w:cs="Arial"/>
          <w:sz w:val="22"/>
        </w:rPr>
      </w:pPr>
      <w:r w:rsidRPr="00FC40AD">
        <w:rPr>
          <w:rFonts w:ascii="Arial" w:hAnsi="Arial" w:cs="Arial"/>
          <w:sz w:val="22"/>
        </w:rPr>
        <w:t xml:space="preserve">Kann der Lieferant im Ausnahmefall keine spezifikationsgerechten Produkte liefern, muss er vor Lieferung eine Sonderfreigabe der </w:t>
      </w:r>
      <w:r w:rsidR="00801CC0" w:rsidRPr="002335A7">
        <w:rPr>
          <w:rFonts w:ascii="Arial" w:hAnsi="Arial" w:cs="Arial"/>
          <w:sz w:val="22"/>
        </w:rPr>
        <w:t>WALTHER-WERKE</w:t>
      </w:r>
      <w:r w:rsidR="00801CC0" w:rsidRPr="00FC40AD">
        <w:rPr>
          <w:rFonts w:ascii="Arial" w:hAnsi="Arial" w:cs="Arial"/>
          <w:sz w:val="22"/>
        </w:rPr>
        <w:t xml:space="preserve"> </w:t>
      </w:r>
      <w:r w:rsidRPr="00FC40AD">
        <w:rPr>
          <w:rFonts w:ascii="Arial" w:hAnsi="Arial" w:cs="Arial"/>
          <w:sz w:val="22"/>
        </w:rPr>
        <w:t>einholen.</w:t>
      </w:r>
    </w:p>
    <w:p w14:paraId="4E7D2B6D" w14:textId="77777777" w:rsidR="009B6A69" w:rsidRPr="00FC40AD" w:rsidRDefault="009B6A69" w:rsidP="00F1735A">
      <w:pPr>
        <w:jc w:val="both"/>
        <w:rPr>
          <w:rFonts w:ascii="Arial" w:hAnsi="Arial" w:cs="Arial"/>
          <w:sz w:val="22"/>
        </w:rPr>
      </w:pPr>
    </w:p>
    <w:p w14:paraId="65D765F4" w14:textId="0E391481" w:rsidR="009B6A69" w:rsidRDefault="000B1C45" w:rsidP="00F1735A">
      <w:pPr>
        <w:jc w:val="both"/>
        <w:rPr>
          <w:rFonts w:ascii="Arial" w:hAnsi="Arial" w:cs="Arial"/>
          <w:sz w:val="22"/>
        </w:rPr>
      </w:pPr>
      <w:r w:rsidRPr="000B1C45">
        <w:rPr>
          <w:rFonts w:ascii="Arial" w:hAnsi="Arial" w:cs="Arial"/>
          <w:sz w:val="22"/>
        </w:rPr>
        <w:t>Der Lieferant muss die Rückverfolgbarkeit seiner Produkte sicherstellen. Der Lieferant wird durch Kennzeichnung der Produkte oder</w:t>
      </w:r>
      <w:r w:rsidR="00801CC0">
        <w:rPr>
          <w:rFonts w:ascii="Arial" w:hAnsi="Arial" w:cs="Arial"/>
          <w:sz w:val="22"/>
        </w:rPr>
        <w:t xml:space="preserve"> –</w:t>
      </w:r>
      <w:r w:rsidRPr="000B1C45">
        <w:rPr>
          <w:rFonts w:ascii="Arial" w:hAnsi="Arial" w:cs="Arial"/>
          <w:sz w:val="22"/>
        </w:rPr>
        <w:t xml:space="preserve"> falls sie unmöglich oder unzweckmäßig ist</w:t>
      </w:r>
      <w:r w:rsidR="00801CC0">
        <w:rPr>
          <w:rFonts w:ascii="Arial" w:hAnsi="Arial" w:cs="Arial"/>
          <w:sz w:val="22"/>
        </w:rPr>
        <w:t xml:space="preserve"> –</w:t>
      </w:r>
      <w:r w:rsidRPr="000B1C45">
        <w:rPr>
          <w:rFonts w:ascii="Arial" w:hAnsi="Arial" w:cs="Arial"/>
          <w:sz w:val="22"/>
        </w:rPr>
        <w:t xml:space="preserve"> durch andere geeignete Maßnahmen dafür sorgen, dass er bei Auftreten eines Fehlers an Produkten unverzüglich feststellen kann, welche weiteren Produkte betroffen sein könnten.</w:t>
      </w:r>
    </w:p>
    <w:p w14:paraId="1886A9FA" w14:textId="77777777" w:rsidR="000B1C45" w:rsidRDefault="000B1C45" w:rsidP="00F1735A">
      <w:pPr>
        <w:jc w:val="both"/>
        <w:rPr>
          <w:rFonts w:ascii="Arial" w:hAnsi="Arial" w:cs="Arial"/>
          <w:sz w:val="22"/>
        </w:rPr>
      </w:pPr>
    </w:p>
    <w:p w14:paraId="61691537" w14:textId="77777777" w:rsidR="005A21F1" w:rsidRPr="005A21F1" w:rsidRDefault="005A21F1" w:rsidP="005A21F1">
      <w:pPr>
        <w:jc w:val="both"/>
        <w:rPr>
          <w:rFonts w:ascii="Arial" w:hAnsi="Arial" w:cs="Arial"/>
          <w:sz w:val="22"/>
        </w:rPr>
      </w:pPr>
      <w:r w:rsidRPr="005A21F1">
        <w:rPr>
          <w:rFonts w:ascii="Arial" w:hAnsi="Arial" w:cs="Arial"/>
          <w:sz w:val="22"/>
        </w:rPr>
        <w:t xml:space="preserve">Spezifisch für Elektroniklieferanten gilt: Bei elektronischen Bauteilen muss eine eindeutige Chargenkennzeichnung vorhanden sein. Auf den Lieferpapieren muss diese eindeutige Kennzeichnung vorhanden sein. </w:t>
      </w:r>
    </w:p>
    <w:p w14:paraId="175FC556" w14:textId="77777777" w:rsidR="005A21F1" w:rsidRPr="005A21F1" w:rsidRDefault="005A21F1" w:rsidP="005A21F1">
      <w:pPr>
        <w:jc w:val="both"/>
        <w:rPr>
          <w:rFonts w:ascii="Arial" w:hAnsi="Arial" w:cs="Arial"/>
          <w:sz w:val="22"/>
        </w:rPr>
      </w:pPr>
      <w:r w:rsidRPr="005A21F1">
        <w:rPr>
          <w:rFonts w:ascii="Arial" w:hAnsi="Arial" w:cs="Arial"/>
          <w:sz w:val="22"/>
        </w:rPr>
        <w:t>Folgende Informationen müssen auf den Lieferpapieren zusätzlich zur Klarschrift auch als Barcode / 2D DMC aufgedruckt werden, unabhängig von weiteren Verpflichtungen:</w:t>
      </w:r>
    </w:p>
    <w:p w14:paraId="50222C5D" w14:textId="77777777" w:rsidR="005A21F1" w:rsidRPr="00B21F8F" w:rsidRDefault="005A21F1" w:rsidP="00B21F8F">
      <w:pPr>
        <w:pStyle w:val="Listenabsatz"/>
        <w:numPr>
          <w:ilvl w:val="0"/>
          <w:numId w:val="16"/>
        </w:numPr>
        <w:jc w:val="both"/>
        <w:rPr>
          <w:rFonts w:ascii="Arial" w:hAnsi="Arial" w:cs="Arial"/>
          <w:sz w:val="22"/>
        </w:rPr>
      </w:pPr>
      <w:r w:rsidRPr="00B21F8F">
        <w:rPr>
          <w:rFonts w:ascii="Arial" w:hAnsi="Arial" w:cs="Arial"/>
          <w:sz w:val="22"/>
        </w:rPr>
        <w:t>Lieferscheinnummer</w:t>
      </w:r>
    </w:p>
    <w:p w14:paraId="4A0CC77F" w14:textId="77777777" w:rsidR="005A21F1" w:rsidRPr="00B21F8F" w:rsidRDefault="005A21F1" w:rsidP="00B21F8F">
      <w:pPr>
        <w:pStyle w:val="Listenabsatz"/>
        <w:numPr>
          <w:ilvl w:val="0"/>
          <w:numId w:val="16"/>
        </w:numPr>
        <w:jc w:val="both"/>
        <w:rPr>
          <w:rFonts w:ascii="Arial" w:hAnsi="Arial" w:cs="Arial"/>
          <w:sz w:val="22"/>
        </w:rPr>
      </w:pPr>
      <w:r w:rsidRPr="00B21F8F">
        <w:rPr>
          <w:rFonts w:ascii="Arial" w:hAnsi="Arial" w:cs="Arial"/>
          <w:sz w:val="22"/>
        </w:rPr>
        <w:t>Menge</w:t>
      </w:r>
    </w:p>
    <w:p w14:paraId="674E3990" w14:textId="72E8C71C" w:rsidR="005A21F1" w:rsidRPr="00B21F8F" w:rsidRDefault="005A21F1" w:rsidP="00B21F8F">
      <w:pPr>
        <w:pStyle w:val="Listenabsatz"/>
        <w:numPr>
          <w:ilvl w:val="0"/>
          <w:numId w:val="16"/>
        </w:numPr>
        <w:jc w:val="both"/>
        <w:rPr>
          <w:rFonts w:ascii="Arial" w:hAnsi="Arial" w:cs="Arial"/>
          <w:sz w:val="22"/>
        </w:rPr>
      </w:pPr>
      <w:r w:rsidRPr="00B21F8F">
        <w:rPr>
          <w:rFonts w:ascii="Arial" w:hAnsi="Arial" w:cs="Arial"/>
          <w:sz w:val="22"/>
        </w:rPr>
        <w:t xml:space="preserve">Sachnummer </w:t>
      </w:r>
      <w:r w:rsidR="00801CC0" w:rsidRPr="002335A7">
        <w:rPr>
          <w:rFonts w:ascii="Arial" w:hAnsi="Arial" w:cs="Arial"/>
          <w:sz w:val="22"/>
        </w:rPr>
        <w:t>WALTHER-WERKE</w:t>
      </w:r>
    </w:p>
    <w:p w14:paraId="3F032EC4" w14:textId="77777777" w:rsidR="005A21F1" w:rsidRPr="00B21F8F" w:rsidRDefault="005A21F1" w:rsidP="00B21F8F">
      <w:pPr>
        <w:pStyle w:val="Listenabsatz"/>
        <w:numPr>
          <w:ilvl w:val="0"/>
          <w:numId w:val="16"/>
        </w:numPr>
        <w:jc w:val="both"/>
        <w:rPr>
          <w:rFonts w:ascii="Arial" w:hAnsi="Arial" w:cs="Arial"/>
          <w:sz w:val="22"/>
        </w:rPr>
      </w:pPr>
      <w:r w:rsidRPr="00B21F8F">
        <w:rPr>
          <w:rFonts w:ascii="Arial" w:hAnsi="Arial" w:cs="Arial"/>
          <w:sz w:val="22"/>
        </w:rPr>
        <w:t xml:space="preserve">Charge/Date Code/Lot Nr./ oder sonstige relevante Bauteilkennzeichnung </w:t>
      </w:r>
    </w:p>
    <w:p w14:paraId="2E1E7486" w14:textId="77777777" w:rsidR="005A21F1" w:rsidRPr="00FC40AD" w:rsidRDefault="005A21F1" w:rsidP="00F1735A">
      <w:pPr>
        <w:jc w:val="both"/>
        <w:rPr>
          <w:rFonts w:ascii="Arial" w:hAnsi="Arial" w:cs="Arial"/>
          <w:sz w:val="22"/>
        </w:rPr>
      </w:pPr>
    </w:p>
    <w:p w14:paraId="063C0414" w14:textId="0DC000D8" w:rsidR="00FA6AB7" w:rsidRDefault="0073618D" w:rsidP="00F1735A">
      <w:pPr>
        <w:jc w:val="both"/>
        <w:rPr>
          <w:rFonts w:ascii="Arial" w:hAnsi="Arial" w:cs="Arial"/>
          <w:sz w:val="22"/>
        </w:rPr>
      </w:pPr>
      <w:r w:rsidRPr="0073618D">
        <w:rPr>
          <w:rFonts w:ascii="Arial" w:hAnsi="Arial" w:cs="Arial"/>
          <w:sz w:val="22"/>
        </w:rPr>
        <w:t xml:space="preserve">Der Lieferant hat das Konzept zur Rückverfolgbarkeit mit </w:t>
      </w:r>
      <w:r w:rsidR="00801CC0" w:rsidRPr="002335A7">
        <w:rPr>
          <w:rFonts w:ascii="Arial" w:hAnsi="Arial" w:cs="Arial"/>
          <w:sz w:val="22"/>
        </w:rPr>
        <w:t>WALTHER-WERKE</w:t>
      </w:r>
      <w:r w:rsidR="00801CC0" w:rsidRPr="009337E9">
        <w:rPr>
          <w:rFonts w:ascii="Arial" w:hAnsi="Arial" w:cs="Arial"/>
          <w:sz w:val="22"/>
        </w:rPr>
        <w:t xml:space="preserve"> </w:t>
      </w:r>
      <w:r w:rsidRPr="0073618D">
        <w:rPr>
          <w:rFonts w:ascii="Arial" w:hAnsi="Arial" w:cs="Arial"/>
          <w:sz w:val="22"/>
        </w:rPr>
        <w:t>abzustimmen und auf Verlangen jederzeit Einsicht in die Aufzeichnungen und Dokumente zu gewähren.</w:t>
      </w:r>
    </w:p>
    <w:p w14:paraId="721E3DF8" w14:textId="77777777" w:rsidR="009B6A69" w:rsidRPr="00795DDC" w:rsidRDefault="009B6A69" w:rsidP="00D95C63">
      <w:pPr>
        <w:pStyle w:val="Listenabsatz"/>
        <w:numPr>
          <w:ilvl w:val="0"/>
          <w:numId w:val="11"/>
        </w:numPr>
        <w:ind w:left="0" w:hanging="11"/>
        <w:jc w:val="both"/>
        <w:rPr>
          <w:rFonts w:ascii="Arial" w:hAnsi="Arial" w:cs="Arial"/>
          <w:b/>
          <w:sz w:val="22"/>
        </w:rPr>
      </w:pPr>
      <w:r w:rsidRPr="00795DDC">
        <w:rPr>
          <w:rFonts w:ascii="Arial" w:hAnsi="Arial" w:cs="Arial"/>
          <w:b/>
          <w:sz w:val="22"/>
        </w:rPr>
        <w:lastRenderedPageBreak/>
        <w:t>Anlieferung, Wareneingangsprüfung</w:t>
      </w:r>
    </w:p>
    <w:p w14:paraId="0D3C36C1" w14:textId="77777777" w:rsidR="009B6A69" w:rsidRPr="00795DDC" w:rsidRDefault="009B6A69" w:rsidP="00F1735A">
      <w:pPr>
        <w:jc w:val="both"/>
        <w:rPr>
          <w:rFonts w:ascii="Arial" w:hAnsi="Arial" w:cs="Arial"/>
          <w:sz w:val="22"/>
        </w:rPr>
      </w:pPr>
    </w:p>
    <w:p w14:paraId="5A0D44A2" w14:textId="77777777" w:rsidR="00BE0B8D" w:rsidRPr="009337E9" w:rsidRDefault="00BE0B8D" w:rsidP="00F1735A">
      <w:pPr>
        <w:jc w:val="both"/>
        <w:rPr>
          <w:rFonts w:ascii="Arial" w:hAnsi="Arial" w:cs="Arial"/>
          <w:sz w:val="22"/>
        </w:rPr>
      </w:pPr>
      <w:r w:rsidRPr="009337E9">
        <w:rPr>
          <w:rFonts w:ascii="Arial" w:hAnsi="Arial" w:cs="Arial"/>
          <w:sz w:val="22"/>
        </w:rPr>
        <w:t>Die Lagerung der Ware beim Lieferanten muss gegen Verlust / Diebstahl ausreichend gesichert sein, sowie Beschädigungen oder Änderungen der Materialeigenschaften durch Umwelteinflüsse ausschließen.</w:t>
      </w:r>
    </w:p>
    <w:p w14:paraId="4A0ECF5F" w14:textId="77777777" w:rsidR="00BE0B8D" w:rsidRPr="009337E9" w:rsidRDefault="00BE0B8D" w:rsidP="00F1735A">
      <w:pPr>
        <w:jc w:val="both"/>
        <w:rPr>
          <w:rFonts w:ascii="Arial" w:hAnsi="Arial" w:cs="Arial"/>
          <w:sz w:val="22"/>
        </w:rPr>
      </w:pPr>
    </w:p>
    <w:p w14:paraId="35364528" w14:textId="5BC10D3E" w:rsidR="009B6A69" w:rsidRPr="009337E9" w:rsidRDefault="009B6A69" w:rsidP="00F1735A">
      <w:pPr>
        <w:jc w:val="both"/>
        <w:rPr>
          <w:rFonts w:ascii="Arial" w:hAnsi="Arial" w:cs="Arial"/>
          <w:sz w:val="22"/>
        </w:rPr>
      </w:pPr>
      <w:r w:rsidRPr="009337E9">
        <w:rPr>
          <w:rFonts w:ascii="Arial" w:hAnsi="Arial" w:cs="Arial"/>
          <w:sz w:val="22"/>
        </w:rPr>
        <w:t xml:space="preserve">Der Lieferant liefert die Produkte in geeigneten </w:t>
      </w:r>
      <w:r w:rsidR="009337E9" w:rsidRPr="009337E9">
        <w:rPr>
          <w:rFonts w:ascii="Arial" w:hAnsi="Arial" w:cs="Arial"/>
          <w:sz w:val="22"/>
        </w:rPr>
        <w:t xml:space="preserve">und </w:t>
      </w:r>
      <w:r w:rsidR="00073464">
        <w:rPr>
          <w:rFonts w:ascii="Arial" w:hAnsi="Arial" w:cs="Arial"/>
          <w:sz w:val="22"/>
        </w:rPr>
        <w:t>–</w:t>
      </w:r>
      <w:r w:rsidRPr="009337E9">
        <w:rPr>
          <w:rFonts w:ascii="Arial" w:hAnsi="Arial" w:cs="Arial"/>
          <w:sz w:val="22"/>
        </w:rPr>
        <w:t xml:space="preserve"> soweit vereinbart – ausschließlich in von de</w:t>
      </w:r>
      <w:r w:rsidR="00EA6ECA" w:rsidRPr="009337E9">
        <w:rPr>
          <w:rFonts w:ascii="Arial" w:hAnsi="Arial" w:cs="Arial"/>
          <w:sz w:val="22"/>
        </w:rPr>
        <w:t xml:space="preserve">n </w:t>
      </w:r>
      <w:r w:rsidR="00073464" w:rsidRPr="002335A7">
        <w:rPr>
          <w:rFonts w:ascii="Arial" w:hAnsi="Arial" w:cs="Arial"/>
          <w:sz w:val="22"/>
        </w:rPr>
        <w:t>WALTHER-WERKE</w:t>
      </w:r>
      <w:r w:rsidR="00073464">
        <w:rPr>
          <w:rFonts w:ascii="Arial" w:hAnsi="Arial" w:cs="Arial"/>
          <w:sz w:val="22"/>
        </w:rPr>
        <w:t xml:space="preserve">N </w:t>
      </w:r>
      <w:r w:rsidRPr="009337E9">
        <w:rPr>
          <w:rFonts w:ascii="Arial" w:hAnsi="Arial" w:cs="Arial"/>
          <w:sz w:val="22"/>
        </w:rPr>
        <w:t xml:space="preserve">freigegebenen Transportmitteln an, um Beschädigungen </w:t>
      </w:r>
      <w:r w:rsidR="00BE0B8D" w:rsidRPr="009337E9">
        <w:rPr>
          <w:rFonts w:ascii="Arial" w:hAnsi="Arial" w:cs="Arial"/>
          <w:sz w:val="22"/>
        </w:rPr>
        <w:t xml:space="preserve">beim Transport </w:t>
      </w:r>
      <w:r w:rsidRPr="009337E9">
        <w:rPr>
          <w:rFonts w:ascii="Arial" w:hAnsi="Arial" w:cs="Arial"/>
          <w:sz w:val="22"/>
        </w:rPr>
        <w:t>und Qualitätsminderungen (z. B. Verschmutzungen, Korrosion, chem. Reaktion) zu vermeiden.</w:t>
      </w:r>
    </w:p>
    <w:p w14:paraId="7E07DA9B" w14:textId="77777777" w:rsidR="00534A1F" w:rsidRPr="009337E9" w:rsidRDefault="00534A1F" w:rsidP="00F1735A">
      <w:pPr>
        <w:jc w:val="both"/>
        <w:rPr>
          <w:rFonts w:ascii="Arial" w:hAnsi="Arial" w:cs="Arial"/>
          <w:sz w:val="22"/>
        </w:rPr>
      </w:pPr>
    </w:p>
    <w:p w14:paraId="0E5A6CAA" w14:textId="216DC444" w:rsidR="009B6A69" w:rsidRPr="009337E9" w:rsidRDefault="009B6A69" w:rsidP="00F1735A">
      <w:pPr>
        <w:jc w:val="both"/>
        <w:rPr>
          <w:rFonts w:ascii="Arial" w:hAnsi="Arial" w:cs="Arial"/>
          <w:sz w:val="22"/>
        </w:rPr>
      </w:pPr>
      <w:r w:rsidRPr="009337E9">
        <w:rPr>
          <w:rFonts w:ascii="Arial" w:hAnsi="Arial" w:cs="Arial"/>
          <w:sz w:val="22"/>
        </w:rPr>
        <w:t>Die Wareneingangsprüfungen bei de</w:t>
      </w:r>
      <w:r w:rsidR="00EA6ECA" w:rsidRPr="009337E9">
        <w:rPr>
          <w:rFonts w:ascii="Arial" w:hAnsi="Arial" w:cs="Arial"/>
          <w:sz w:val="22"/>
        </w:rPr>
        <w:t xml:space="preserve">n </w:t>
      </w:r>
      <w:r w:rsidR="00073464" w:rsidRPr="002335A7">
        <w:rPr>
          <w:rFonts w:ascii="Arial" w:hAnsi="Arial" w:cs="Arial"/>
          <w:sz w:val="22"/>
        </w:rPr>
        <w:t>WALTHER-WERKE</w:t>
      </w:r>
      <w:r w:rsidR="00073464">
        <w:rPr>
          <w:rFonts w:ascii="Arial" w:hAnsi="Arial" w:cs="Arial"/>
          <w:sz w:val="22"/>
        </w:rPr>
        <w:t>N</w:t>
      </w:r>
      <w:r w:rsidR="00073464" w:rsidRPr="009337E9">
        <w:rPr>
          <w:rFonts w:ascii="Arial" w:hAnsi="Arial" w:cs="Arial"/>
          <w:sz w:val="22"/>
        </w:rPr>
        <w:t xml:space="preserve"> </w:t>
      </w:r>
      <w:r w:rsidRPr="009337E9">
        <w:rPr>
          <w:rFonts w:ascii="Arial" w:hAnsi="Arial" w:cs="Arial"/>
          <w:sz w:val="22"/>
        </w:rPr>
        <w:t>beschränken sich auf äußerlich erkennbare Transportschäden sowie auf die Feststellung der Einhaltung von Menge und Identität der bestellten Produkte mindestens anhand der Lieferpapiere. Dabei festgestellte Beanstandungen werden unverzüglich angezeigt.</w:t>
      </w:r>
    </w:p>
    <w:p w14:paraId="36EFB2C1" w14:textId="77777777" w:rsidR="00A93626" w:rsidRPr="00A93626" w:rsidRDefault="00A93626" w:rsidP="00A93626">
      <w:pPr>
        <w:keepNext/>
        <w:keepLines/>
        <w:suppressAutoHyphens/>
        <w:jc w:val="both"/>
        <w:rPr>
          <w:rFonts w:ascii="Arial" w:hAnsi="Arial" w:cs="Arial"/>
          <w:sz w:val="22"/>
        </w:rPr>
      </w:pPr>
      <w:r w:rsidRPr="00A93626">
        <w:rPr>
          <w:rFonts w:ascii="Arial" w:hAnsi="Arial" w:cs="Arial"/>
          <w:sz w:val="22"/>
        </w:rPr>
        <w:t>Die Anzeige ist rechtzeitig, sofern sie innerhalb einer Frist von zwei Wochen, gerechnet ab Anlieferung der Ware oder bei versteckten Mängeln ab deren Entdeckung, dem Lieferanten zugeht.</w:t>
      </w:r>
    </w:p>
    <w:p w14:paraId="4B8FBC74" w14:textId="77777777" w:rsidR="00534A1F" w:rsidRDefault="00534A1F" w:rsidP="00F1735A">
      <w:pPr>
        <w:jc w:val="both"/>
        <w:rPr>
          <w:rFonts w:ascii="Arial" w:hAnsi="Arial" w:cs="Arial"/>
          <w:sz w:val="22"/>
        </w:rPr>
      </w:pPr>
    </w:p>
    <w:p w14:paraId="324C7EE3" w14:textId="77777777" w:rsidR="00E20057" w:rsidRPr="00795DDC" w:rsidRDefault="00E20057" w:rsidP="00F1735A">
      <w:pPr>
        <w:jc w:val="both"/>
        <w:rPr>
          <w:rFonts w:ascii="Arial" w:hAnsi="Arial" w:cs="Arial"/>
          <w:sz w:val="22"/>
        </w:rPr>
      </w:pPr>
    </w:p>
    <w:p w14:paraId="643D9996" w14:textId="77777777" w:rsidR="009B6A69" w:rsidRPr="00795DDC" w:rsidRDefault="009B6A69" w:rsidP="00D95C63">
      <w:pPr>
        <w:pStyle w:val="Listenabsatz"/>
        <w:numPr>
          <w:ilvl w:val="0"/>
          <w:numId w:val="11"/>
        </w:numPr>
        <w:ind w:left="0" w:hanging="11"/>
        <w:jc w:val="both"/>
        <w:rPr>
          <w:rFonts w:ascii="Arial" w:hAnsi="Arial" w:cs="Arial"/>
          <w:b/>
          <w:sz w:val="22"/>
        </w:rPr>
      </w:pPr>
      <w:proofErr w:type="spellStart"/>
      <w:r w:rsidRPr="00795DDC">
        <w:rPr>
          <w:rFonts w:ascii="Arial" w:hAnsi="Arial" w:cs="Arial"/>
          <w:b/>
          <w:sz w:val="22"/>
        </w:rPr>
        <w:t>Requalifikationsprüfung</w:t>
      </w:r>
      <w:proofErr w:type="spellEnd"/>
    </w:p>
    <w:p w14:paraId="2A39FB77" w14:textId="77777777" w:rsidR="009B6A69" w:rsidRPr="00795DDC" w:rsidRDefault="009B6A69" w:rsidP="00F1735A">
      <w:pPr>
        <w:jc w:val="both"/>
        <w:rPr>
          <w:rFonts w:ascii="Arial" w:hAnsi="Arial" w:cs="Arial"/>
          <w:b/>
          <w:sz w:val="22"/>
        </w:rPr>
      </w:pPr>
    </w:p>
    <w:p w14:paraId="3C8B9B27" w14:textId="19F696BF" w:rsidR="00B8784D" w:rsidRDefault="009B6A69" w:rsidP="00E41EB9">
      <w:pPr>
        <w:keepLines/>
        <w:spacing w:after="240"/>
        <w:jc w:val="both"/>
        <w:rPr>
          <w:rFonts w:ascii="Arial" w:hAnsi="Arial" w:cs="Arial"/>
          <w:sz w:val="22"/>
        </w:rPr>
      </w:pPr>
      <w:r w:rsidRPr="00795DDC">
        <w:rPr>
          <w:rFonts w:ascii="Arial" w:hAnsi="Arial" w:cs="Arial"/>
          <w:sz w:val="22"/>
        </w:rPr>
        <w:t xml:space="preserve">Soweit nicht anders vereinbart, </w:t>
      </w:r>
      <w:r w:rsidR="0093212A">
        <w:rPr>
          <w:rFonts w:ascii="Arial" w:hAnsi="Arial" w:cs="Arial"/>
          <w:sz w:val="22"/>
        </w:rPr>
        <w:t>ist der</w:t>
      </w:r>
      <w:r w:rsidR="0093212A" w:rsidRPr="0093212A">
        <w:rPr>
          <w:rFonts w:ascii="Arial" w:hAnsi="Arial" w:cs="Arial"/>
          <w:sz w:val="22"/>
        </w:rPr>
        <w:t xml:space="preserve"> Lieferant verpflichtet, jährlich zu überprüfen, ob seine Leistungen den Spezifikationen </w:t>
      </w:r>
      <w:r w:rsidR="00073464">
        <w:rPr>
          <w:rFonts w:ascii="Arial" w:hAnsi="Arial" w:cs="Arial"/>
          <w:sz w:val="22"/>
        </w:rPr>
        <w:t>von</w:t>
      </w:r>
      <w:r w:rsidR="0093212A" w:rsidRPr="0093212A">
        <w:rPr>
          <w:rFonts w:ascii="Arial" w:hAnsi="Arial" w:cs="Arial"/>
          <w:sz w:val="22"/>
        </w:rPr>
        <w:t xml:space="preserve"> </w:t>
      </w:r>
      <w:r w:rsidR="00073464" w:rsidRPr="002335A7">
        <w:rPr>
          <w:rFonts w:ascii="Arial" w:hAnsi="Arial" w:cs="Arial"/>
          <w:sz w:val="22"/>
        </w:rPr>
        <w:t>WALTHER-WERKE</w:t>
      </w:r>
      <w:r w:rsidR="00073464" w:rsidRPr="0093212A">
        <w:rPr>
          <w:rFonts w:ascii="Arial" w:hAnsi="Arial" w:cs="Arial"/>
          <w:sz w:val="22"/>
        </w:rPr>
        <w:t xml:space="preserve"> </w:t>
      </w:r>
      <w:r w:rsidR="0093212A" w:rsidRPr="0093212A">
        <w:rPr>
          <w:rFonts w:ascii="Arial" w:hAnsi="Arial" w:cs="Arial"/>
          <w:sz w:val="22"/>
        </w:rPr>
        <w:t xml:space="preserve">(einschließlich Maß, Werkstoff, Zuverlässigkeit, gesetzliche Vorgaben, Umwelt) entsprechen. Das Ergebnis dieser Überprüfung hat der Lieferant </w:t>
      </w:r>
      <w:r w:rsidR="00073464" w:rsidRPr="002335A7">
        <w:rPr>
          <w:rFonts w:ascii="Arial" w:hAnsi="Arial" w:cs="Arial"/>
          <w:sz w:val="22"/>
        </w:rPr>
        <w:t>WALTHER-WERKE</w:t>
      </w:r>
      <w:r w:rsidR="0093212A" w:rsidRPr="009337E9">
        <w:rPr>
          <w:rFonts w:ascii="Arial" w:hAnsi="Arial" w:cs="Arial"/>
          <w:sz w:val="22"/>
        </w:rPr>
        <w:t xml:space="preserve"> </w:t>
      </w:r>
      <w:r w:rsidR="0093212A" w:rsidRPr="0093212A">
        <w:rPr>
          <w:rFonts w:ascii="Arial" w:hAnsi="Arial" w:cs="Arial"/>
          <w:sz w:val="22"/>
        </w:rPr>
        <w:t xml:space="preserve">auf Anforderung mitzuteilen. Bei negativem Ergebnis der Überprüfung hat der Lieferant </w:t>
      </w:r>
      <w:r w:rsidR="00073464" w:rsidRPr="002335A7">
        <w:rPr>
          <w:rFonts w:ascii="Arial" w:hAnsi="Arial" w:cs="Arial"/>
          <w:sz w:val="22"/>
        </w:rPr>
        <w:t>WALTHER-WERKE</w:t>
      </w:r>
      <w:r w:rsidR="00073464" w:rsidRPr="0093212A">
        <w:rPr>
          <w:rFonts w:ascii="Arial" w:hAnsi="Arial" w:cs="Arial"/>
          <w:sz w:val="22"/>
        </w:rPr>
        <w:t xml:space="preserve"> </w:t>
      </w:r>
      <w:r w:rsidR="0093212A" w:rsidRPr="0093212A">
        <w:rPr>
          <w:rFonts w:ascii="Arial" w:hAnsi="Arial" w:cs="Arial"/>
          <w:sz w:val="22"/>
        </w:rPr>
        <w:t>unverzüglich</w:t>
      </w:r>
      <w:r w:rsidR="00073464">
        <w:rPr>
          <w:rFonts w:ascii="Arial" w:hAnsi="Arial" w:cs="Arial"/>
          <w:sz w:val="22"/>
        </w:rPr>
        <w:t xml:space="preserve"> und</w:t>
      </w:r>
      <w:r w:rsidR="0093212A" w:rsidRPr="0093212A">
        <w:rPr>
          <w:rFonts w:ascii="Arial" w:hAnsi="Arial" w:cs="Arial"/>
          <w:sz w:val="22"/>
        </w:rPr>
        <w:t xml:space="preserve"> selbstständig zu informieren. Der Lieferant kann im Ausnahmefall von dieser Pflicht durch schriftliche Genehmigung von </w:t>
      </w:r>
      <w:r w:rsidR="00073464" w:rsidRPr="002335A7">
        <w:rPr>
          <w:rFonts w:ascii="Arial" w:hAnsi="Arial" w:cs="Arial"/>
          <w:sz w:val="22"/>
        </w:rPr>
        <w:t>WALTHER-WERKE</w:t>
      </w:r>
      <w:r w:rsidR="00073464" w:rsidRPr="0093212A">
        <w:rPr>
          <w:rFonts w:ascii="Arial" w:hAnsi="Arial" w:cs="Arial"/>
          <w:sz w:val="22"/>
        </w:rPr>
        <w:t xml:space="preserve"> </w:t>
      </w:r>
      <w:r w:rsidR="0093212A" w:rsidRPr="0093212A">
        <w:rPr>
          <w:rFonts w:ascii="Arial" w:hAnsi="Arial" w:cs="Arial"/>
          <w:sz w:val="22"/>
        </w:rPr>
        <w:t>befreit werden.</w:t>
      </w:r>
    </w:p>
    <w:p w14:paraId="30BC0749" w14:textId="77777777" w:rsidR="00C01090" w:rsidRDefault="00C01090">
      <w:pPr>
        <w:rPr>
          <w:rFonts w:ascii="Arial" w:hAnsi="Arial" w:cs="Arial"/>
          <w:sz w:val="22"/>
        </w:rPr>
      </w:pPr>
    </w:p>
    <w:p w14:paraId="6EA469DB" w14:textId="77777777" w:rsidR="003411EC" w:rsidRDefault="009B6A69" w:rsidP="003411EC">
      <w:pPr>
        <w:pStyle w:val="Listenabsatz"/>
        <w:numPr>
          <w:ilvl w:val="0"/>
          <w:numId w:val="11"/>
        </w:numPr>
        <w:ind w:left="0" w:hanging="11"/>
        <w:jc w:val="both"/>
        <w:rPr>
          <w:rFonts w:ascii="Arial" w:hAnsi="Arial" w:cs="Arial"/>
          <w:b/>
          <w:sz w:val="22"/>
        </w:rPr>
      </w:pPr>
      <w:r w:rsidRPr="00795DDC">
        <w:rPr>
          <w:rFonts w:ascii="Arial" w:hAnsi="Arial" w:cs="Arial"/>
          <w:b/>
          <w:sz w:val="22"/>
        </w:rPr>
        <w:t>Beanstandungen, Maßnahmen</w:t>
      </w:r>
    </w:p>
    <w:p w14:paraId="5D9EBD89" w14:textId="77777777" w:rsidR="003411EC" w:rsidRDefault="003411EC" w:rsidP="003411EC">
      <w:pPr>
        <w:pStyle w:val="Listenabsatz"/>
        <w:ind w:left="0"/>
        <w:jc w:val="both"/>
        <w:rPr>
          <w:rFonts w:ascii="Arial" w:hAnsi="Arial" w:cs="Arial"/>
          <w:b/>
          <w:sz w:val="22"/>
        </w:rPr>
      </w:pPr>
    </w:p>
    <w:p w14:paraId="6C0303C4" w14:textId="347DEAA0" w:rsidR="000E2887" w:rsidRDefault="0026477B" w:rsidP="003411EC">
      <w:pPr>
        <w:pStyle w:val="Listenabsatz"/>
        <w:ind w:left="0"/>
        <w:jc w:val="both"/>
        <w:rPr>
          <w:rFonts w:ascii="Arial" w:hAnsi="Arial" w:cs="Arial"/>
          <w:sz w:val="22"/>
        </w:rPr>
      </w:pPr>
      <w:r w:rsidRPr="003411EC">
        <w:rPr>
          <w:rFonts w:ascii="Arial" w:hAnsi="Arial" w:cs="Arial"/>
          <w:sz w:val="22"/>
        </w:rPr>
        <w:t xml:space="preserve">Der Lieferant ist angehalten, die 8-D Systematik anzuwenden. </w:t>
      </w:r>
    </w:p>
    <w:p w14:paraId="17F364A2" w14:textId="77777777" w:rsidR="008C0270" w:rsidRDefault="008C0270" w:rsidP="003411EC">
      <w:pPr>
        <w:pStyle w:val="Listenabsatz"/>
        <w:ind w:left="0"/>
        <w:jc w:val="both"/>
        <w:rPr>
          <w:rFonts w:ascii="Arial" w:hAnsi="Arial" w:cs="Arial"/>
          <w:sz w:val="22"/>
        </w:rPr>
      </w:pPr>
    </w:p>
    <w:p w14:paraId="76964F9D" w14:textId="77777777" w:rsidR="008C0270" w:rsidRPr="00474928" w:rsidRDefault="008C0270" w:rsidP="008C0270">
      <w:pPr>
        <w:keepNext/>
        <w:keepLines/>
        <w:suppressAutoHyphens/>
        <w:jc w:val="both"/>
        <w:rPr>
          <w:rFonts w:ascii="Arial" w:hAnsi="Arial" w:cs="Arial"/>
          <w:sz w:val="22"/>
        </w:rPr>
      </w:pPr>
      <w:r w:rsidRPr="00474928">
        <w:rPr>
          <w:rFonts w:ascii="Arial" w:hAnsi="Arial" w:cs="Arial"/>
          <w:sz w:val="22"/>
        </w:rPr>
        <w:t xml:space="preserve">Der Ablauf dieses Prozesses muss innerhalb folgender Fristen ablaufen: </w:t>
      </w:r>
    </w:p>
    <w:p w14:paraId="7F792A93" w14:textId="77777777" w:rsidR="008C0270" w:rsidRDefault="008C0270" w:rsidP="008C0270">
      <w:pPr>
        <w:keepNext/>
        <w:keepLines/>
        <w:numPr>
          <w:ilvl w:val="0"/>
          <w:numId w:val="13"/>
        </w:numPr>
        <w:suppressAutoHyphens/>
        <w:jc w:val="both"/>
        <w:rPr>
          <w:rFonts w:ascii="Arial" w:hAnsi="Arial" w:cs="Arial"/>
          <w:sz w:val="22"/>
        </w:rPr>
      </w:pPr>
      <w:r w:rsidRPr="00474928">
        <w:rPr>
          <w:rFonts w:ascii="Arial" w:hAnsi="Arial" w:cs="Arial"/>
          <w:sz w:val="22"/>
        </w:rPr>
        <w:t xml:space="preserve">bis D3 innerhalb 24 Stunden </w:t>
      </w:r>
    </w:p>
    <w:p w14:paraId="66634302" w14:textId="77777777" w:rsidR="008C0270" w:rsidRPr="005352AF" w:rsidRDefault="008C0270" w:rsidP="008C0270">
      <w:pPr>
        <w:pStyle w:val="Listenabsatz"/>
        <w:keepNext/>
        <w:keepLines/>
        <w:numPr>
          <w:ilvl w:val="0"/>
          <w:numId w:val="14"/>
        </w:numPr>
        <w:suppressAutoHyphens/>
        <w:jc w:val="both"/>
        <w:rPr>
          <w:rFonts w:ascii="Arial" w:hAnsi="Arial" w:cs="Arial"/>
          <w:sz w:val="22"/>
        </w:rPr>
      </w:pPr>
      <w:r w:rsidRPr="005352AF">
        <w:rPr>
          <w:rFonts w:ascii="Arial" w:hAnsi="Arial" w:cs="Arial"/>
          <w:sz w:val="22"/>
        </w:rPr>
        <w:t xml:space="preserve">Problembeschreibung, Verantwortlichkeiten, Sofortmaßnahmen für nächste Auslieferungen, Umlaufbestände und Lagerbestände </w:t>
      </w:r>
    </w:p>
    <w:p w14:paraId="090E9C71" w14:textId="77777777" w:rsidR="008C0270" w:rsidRDefault="008C0270" w:rsidP="008C0270">
      <w:pPr>
        <w:keepNext/>
        <w:keepLines/>
        <w:numPr>
          <w:ilvl w:val="0"/>
          <w:numId w:val="13"/>
        </w:numPr>
        <w:suppressAutoHyphens/>
        <w:jc w:val="both"/>
        <w:rPr>
          <w:rFonts w:ascii="Arial" w:hAnsi="Arial" w:cs="Arial"/>
          <w:sz w:val="22"/>
        </w:rPr>
      </w:pPr>
      <w:r w:rsidRPr="00474928">
        <w:rPr>
          <w:rFonts w:ascii="Arial" w:hAnsi="Arial" w:cs="Arial"/>
          <w:sz w:val="22"/>
        </w:rPr>
        <w:t xml:space="preserve">bis D5 innerhalb von 4 Arbeitstagen </w:t>
      </w:r>
    </w:p>
    <w:p w14:paraId="10944012" w14:textId="77777777" w:rsidR="008C0270" w:rsidRPr="005352AF" w:rsidRDefault="008C0270" w:rsidP="008C0270">
      <w:pPr>
        <w:pStyle w:val="Listenabsatz"/>
        <w:keepNext/>
        <w:keepLines/>
        <w:numPr>
          <w:ilvl w:val="0"/>
          <w:numId w:val="14"/>
        </w:numPr>
        <w:suppressAutoHyphens/>
        <w:jc w:val="both"/>
        <w:rPr>
          <w:rFonts w:ascii="Arial" w:hAnsi="Arial" w:cs="Arial"/>
          <w:sz w:val="22"/>
        </w:rPr>
      </w:pPr>
      <w:r w:rsidRPr="005352AF">
        <w:rPr>
          <w:rFonts w:ascii="Arial" w:hAnsi="Arial" w:cs="Arial"/>
          <w:sz w:val="22"/>
        </w:rPr>
        <w:t>mit erster Ursachenanalyse und zugehörige Maßnahmen</w:t>
      </w:r>
    </w:p>
    <w:p w14:paraId="226A9BAD" w14:textId="77777777" w:rsidR="008C0270" w:rsidRDefault="008C0270" w:rsidP="008C0270">
      <w:pPr>
        <w:keepNext/>
        <w:keepLines/>
        <w:numPr>
          <w:ilvl w:val="0"/>
          <w:numId w:val="13"/>
        </w:numPr>
        <w:suppressAutoHyphens/>
        <w:jc w:val="both"/>
        <w:rPr>
          <w:rFonts w:ascii="Arial" w:hAnsi="Arial" w:cs="Arial"/>
          <w:sz w:val="22"/>
        </w:rPr>
      </w:pPr>
      <w:r w:rsidRPr="00474928">
        <w:rPr>
          <w:rFonts w:ascii="Arial" w:hAnsi="Arial" w:cs="Arial"/>
          <w:sz w:val="22"/>
        </w:rPr>
        <w:t xml:space="preserve">bis D7 innerhalb 8 Arbeitstage </w:t>
      </w:r>
    </w:p>
    <w:p w14:paraId="6EE30AF8" w14:textId="77777777" w:rsidR="008C0270" w:rsidRPr="00C254EA" w:rsidRDefault="008C0270" w:rsidP="008C0270">
      <w:pPr>
        <w:pStyle w:val="Listenabsatz"/>
        <w:keepNext/>
        <w:keepLines/>
        <w:numPr>
          <w:ilvl w:val="0"/>
          <w:numId w:val="14"/>
        </w:numPr>
        <w:suppressAutoHyphens/>
        <w:jc w:val="both"/>
        <w:rPr>
          <w:rFonts w:ascii="Arial" w:hAnsi="Arial" w:cs="Arial"/>
          <w:sz w:val="22"/>
        </w:rPr>
      </w:pPr>
      <w:r w:rsidRPr="00C254EA">
        <w:rPr>
          <w:rFonts w:ascii="Arial" w:hAnsi="Arial" w:cs="Arial"/>
          <w:sz w:val="22"/>
        </w:rPr>
        <w:t xml:space="preserve">(Mindestforderung terminierter Maßnahmenplan) </w:t>
      </w:r>
    </w:p>
    <w:p w14:paraId="1728C51B" w14:textId="77777777" w:rsidR="008C0270" w:rsidRDefault="008C0270" w:rsidP="008C0270">
      <w:pPr>
        <w:keepNext/>
        <w:keepLines/>
        <w:numPr>
          <w:ilvl w:val="0"/>
          <w:numId w:val="13"/>
        </w:numPr>
        <w:suppressAutoHyphens/>
        <w:jc w:val="both"/>
        <w:rPr>
          <w:rFonts w:ascii="Arial" w:hAnsi="Arial" w:cs="Arial"/>
          <w:sz w:val="22"/>
        </w:rPr>
      </w:pPr>
      <w:r w:rsidRPr="00474928">
        <w:rPr>
          <w:rFonts w:ascii="Arial" w:hAnsi="Arial" w:cs="Arial"/>
          <w:sz w:val="22"/>
        </w:rPr>
        <w:t xml:space="preserve">D8 innerhalb </w:t>
      </w:r>
      <w:r>
        <w:rPr>
          <w:rFonts w:ascii="Arial" w:hAnsi="Arial" w:cs="Arial"/>
          <w:sz w:val="22"/>
        </w:rPr>
        <w:t>10</w:t>
      </w:r>
      <w:r w:rsidRPr="00474928">
        <w:rPr>
          <w:rFonts w:ascii="Arial" w:hAnsi="Arial" w:cs="Arial"/>
          <w:sz w:val="22"/>
        </w:rPr>
        <w:t xml:space="preserve"> Arbeitstage</w:t>
      </w:r>
      <w:r>
        <w:rPr>
          <w:rFonts w:ascii="Arial" w:hAnsi="Arial" w:cs="Arial"/>
          <w:sz w:val="22"/>
        </w:rPr>
        <w:t>n</w:t>
      </w:r>
    </w:p>
    <w:p w14:paraId="121E5DC6" w14:textId="77777777" w:rsidR="008C0270" w:rsidRPr="00777F95" w:rsidRDefault="008C0270" w:rsidP="008C0270">
      <w:pPr>
        <w:pStyle w:val="Listenabsatz"/>
        <w:keepNext/>
        <w:keepLines/>
        <w:numPr>
          <w:ilvl w:val="0"/>
          <w:numId w:val="14"/>
        </w:numPr>
        <w:suppressAutoHyphens/>
        <w:jc w:val="both"/>
        <w:rPr>
          <w:rFonts w:ascii="Arial" w:hAnsi="Arial" w:cs="Arial"/>
          <w:sz w:val="22"/>
        </w:rPr>
      </w:pPr>
      <w:r>
        <w:rPr>
          <w:rFonts w:ascii="Arial" w:hAnsi="Arial" w:cs="Arial"/>
          <w:sz w:val="22"/>
        </w:rPr>
        <w:t>Abgeschlossener 8D</w:t>
      </w:r>
    </w:p>
    <w:p w14:paraId="11BF651A" w14:textId="77777777" w:rsidR="008C0270" w:rsidRPr="003411EC" w:rsidRDefault="008C0270" w:rsidP="003411EC">
      <w:pPr>
        <w:pStyle w:val="Listenabsatz"/>
        <w:ind w:left="0"/>
        <w:jc w:val="both"/>
        <w:rPr>
          <w:rFonts w:ascii="Arial" w:hAnsi="Arial" w:cs="Arial"/>
          <w:b/>
          <w:sz w:val="22"/>
        </w:rPr>
      </w:pPr>
    </w:p>
    <w:p w14:paraId="0C92721C" w14:textId="0AA0D5B8" w:rsidR="00474928" w:rsidRPr="00474928" w:rsidRDefault="00474928" w:rsidP="00474928">
      <w:pPr>
        <w:keepNext/>
        <w:keepLines/>
        <w:suppressAutoHyphens/>
        <w:jc w:val="both"/>
        <w:rPr>
          <w:rFonts w:ascii="Arial" w:hAnsi="Arial" w:cs="Arial"/>
          <w:sz w:val="22"/>
        </w:rPr>
      </w:pPr>
      <w:r w:rsidRPr="00474928">
        <w:rPr>
          <w:rFonts w:ascii="Arial" w:hAnsi="Arial" w:cs="Arial"/>
          <w:sz w:val="22"/>
        </w:rPr>
        <w:lastRenderedPageBreak/>
        <w:t xml:space="preserve">Außerdem muss es zum Einsatz systematischer Problemlösungsmethoden kommen (Ishikawa/ 5 </w:t>
      </w:r>
      <w:proofErr w:type="spellStart"/>
      <w:r w:rsidRPr="00474928">
        <w:rPr>
          <w:rFonts w:ascii="Arial" w:hAnsi="Arial" w:cs="Arial"/>
          <w:sz w:val="22"/>
        </w:rPr>
        <w:t>Why</w:t>
      </w:r>
      <w:proofErr w:type="spellEnd"/>
      <w:r w:rsidR="0039634B">
        <w:rPr>
          <w:rFonts w:ascii="Arial" w:hAnsi="Arial" w:cs="Arial"/>
          <w:sz w:val="22"/>
        </w:rPr>
        <w:t xml:space="preserve"> </w:t>
      </w:r>
      <w:r w:rsidRPr="00474928">
        <w:rPr>
          <w:rFonts w:ascii="Arial" w:hAnsi="Arial" w:cs="Arial"/>
          <w:sz w:val="22"/>
        </w:rPr>
        <w:t>/ DMAIC</w:t>
      </w:r>
      <w:r w:rsidR="0039634B">
        <w:rPr>
          <w:rFonts w:ascii="Arial" w:hAnsi="Arial" w:cs="Arial"/>
          <w:sz w:val="22"/>
        </w:rPr>
        <w:t>…</w:t>
      </w:r>
      <w:r w:rsidRPr="00474928">
        <w:rPr>
          <w:rFonts w:ascii="Arial" w:hAnsi="Arial" w:cs="Arial"/>
          <w:sz w:val="22"/>
        </w:rPr>
        <w:t xml:space="preserve">). Hierbei muss die Reduzierung der Anzahl an Reklamationen im Vergleich zum Vorjahr ein Ziel des Lieferanten darstellen.  </w:t>
      </w:r>
    </w:p>
    <w:p w14:paraId="69304994" w14:textId="78421847" w:rsidR="00474928" w:rsidRPr="00474928" w:rsidRDefault="00474928" w:rsidP="00474928">
      <w:pPr>
        <w:keepNext/>
        <w:keepLines/>
        <w:suppressAutoHyphens/>
        <w:jc w:val="both"/>
        <w:rPr>
          <w:rFonts w:ascii="Arial" w:hAnsi="Arial" w:cs="Arial"/>
          <w:sz w:val="22"/>
        </w:rPr>
      </w:pPr>
      <w:r w:rsidRPr="00474928">
        <w:rPr>
          <w:rFonts w:ascii="Arial" w:hAnsi="Arial" w:cs="Arial"/>
          <w:sz w:val="22"/>
        </w:rPr>
        <w:t xml:space="preserve">Die Fristen richten sich jeweils nach dem Eingang der Reklamation beim Lieferanten. Je nach Fehlerbild kann eine gesonderte Vereinbarung getroffen werden, </w:t>
      </w:r>
      <w:r w:rsidR="0039634B" w:rsidRPr="00474928">
        <w:rPr>
          <w:rFonts w:ascii="Arial" w:hAnsi="Arial" w:cs="Arial"/>
          <w:sz w:val="22"/>
        </w:rPr>
        <w:t>dass die</w:t>
      </w:r>
      <w:r w:rsidRPr="00474928">
        <w:rPr>
          <w:rFonts w:ascii="Arial" w:hAnsi="Arial" w:cs="Arial"/>
          <w:sz w:val="22"/>
        </w:rPr>
        <w:t xml:space="preserve"> Fristen für 4 und 8 Arbeitstage erst nach Erhalt von Fehlerteilen gelten.</w:t>
      </w:r>
    </w:p>
    <w:p w14:paraId="7C838F73" w14:textId="79848B57" w:rsidR="00474928" w:rsidRPr="00474928" w:rsidRDefault="00474928" w:rsidP="00474928">
      <w:pPr>
        <w:keepNext/>
        <w:keepLines/>
        <w:suppressAutoHyphens/>
        <w:jc w:val="both"/>
        <w:rPr>
          <w:rFonts w:ascii="Arial" w:hAnsi="Arial" w:cs="Arial"/>
          <w:sz w:val="22"/>
        </w:rPr>
      </w:pPr>
      <w:r w:rsidRPr="00474928">
        <w:rPr>
          <w:rFonts w:ascii="Arial" w:hAnsi="Arial" w:cs="Arial"/>
          <w:sz w:val="22"/>
        </w:rPr>
        <w:t xml:space="preserve">Werden zugesandte reklamierte </w:t>
      </w:r>
      <w:r w:rsidR="0039634B" w:rsidRPr="00474928">
        <w:rPr>
          <w:rFonts w:ascii="Arial" w:hAnsi="Arial" w:cs="Arial"/>
          <w:sz w:val="22"/>
        </w:rPr>
        <w:t>Teile im</w:t>
      </w:r>
      <w:r w:rsidRPr="00474928">
        <w:rPr>
          <w:rFonts w:ascii="Arial" w:hAnsi="Arial" w:cs="Arial"/>
          <w:sz w:val="22"/>
        </w:rPr>
        <w:t xml:space="preserve"> Rahmen der Reklamationsbearbeitung </w:t>
      </w:r>
      <w:r w:rsidR="0039634B" w:rsidRPr="00474928">
        <w:rPr>
          <w:rFonts w:ascii="Arial" w:hAnsi="Arial" w:cs="Arial"/>
          <w:sz w:val="22"/>
        </w:rPr>
        <w:t>durch den Lieferanten</w:t>
      </w:r>
      <w:r w:rsidRPr="00474928">
        <w:rPr>
          <w:rFonts w:ascii="Arial" w:hAnsi="Arial" w:cs="Arial"/>
          <w:sz w:val="22"/>
        </w:rPr>
        <w:t xml:space="preserve"> zerstört / beschädigt, so dass eine Ursachenermittlung nicht mehr möglich ist, gilt die Reklamation als anerkannt. Die Ursachenermittlung ist dann auf die Störung in der Reklamationsbearbeitung auszudehnen.</w:t>
      </w:r>
      <w:r w:rsidR="003D6104">
        <w:rPr>
          <w:rFonts w:ascii="Arial" w:hAnsi="Arial" w:cs="Arial"/>
          <w:sz w:val="22"/>
        </w:rPr>
        <w:t xml:space="preserve"> </w:t>
      </w:r>
      <w:r w:rsidR="00107A54">
        <w:rPr>
          <w:rFonts w:ascii="Arial" w:hAnsi="Arial" w:cs="Arial"/>
          <w:sz w:val="22"/>
        </w:rPr>
        <w:t xml:space="preserve">Erhält </w:t>
      </w:r>
      <w:r w:rsidR="00C01090" w:rsidRPr="002335A7">
        <w:rPr>
          <w:rFonts w:ascii="Arial" w:hAnsi="Arial" w:cs="Arial"/>
          <w:sz w:val="22"/>
        </w:rPr>
        <w:t>WALTHER-WERKE</w:t>
      </w:r>
      <w:r w:rsidR="00C01090">
        <w:rPr>
          <w:rFonts w:ascii="Arial" w:hAnsi="Arial" w:cs="Arial"/>
          <w:sz w:val="22"/>
        </w:rPr>
        <w:t xml:space="preserve"> </w:t>
      </w:r>
      <w:r w:rsidR="00F92198">
        <w:rPr>
          <w:rFonts w:ascii="Arial" w:hAnsi="Arial" w:cs="Arial"/>
          <w:sz w:val="22"/>
        </w:rPr>
        <w:t xml:space="preserve">nach </w:t>
      </w:r>
      <w:r w:rsidR="003D6104" w:rsidRPr="003D6104">
        <w:rPr>
          <w:rFonts w:ascii="Arial" w:hAnsi="Arial" w:cs="Arial"/>
          <w:sz w:val="22"/>
        </w:rPr>
        <w:t xml:space="preserve">10 Arbeitstagen nach </w:t>
      </w:r>
      <w:r w:rsidR="00F92198">
        <w:rPr>
          <w:rFonts w:ascii="Arial" w:hAnsi="Arial" w:cs="Arial"/>
          <w:sz w:val="22"/>
        </w:rPr>
        <w:t>Ausstellung</w:t>
      </w:r>
      <w:r w:rsidR="003D6104" w:rsidRPr="003D6104">
        <w:rPr>
          <w:rFonts w:ascii="Arial" w:hAnsi="Arial" w:cs="Arial"/>
          <w:sz w:val="22"/>
        </w:rPr>
        <w:t xml:space="preserve"> der Reklamation, keine Rückmeldung, dann führt dies zu einer Akzeptanz der Reklamation </w:t>
      </w:r>
      <w:r w:rsidR="00107A54">
        <w:rPr>
          <w:rFonts w:ascii="Arial" w:hAnsi="Arial" w:cs="Arial"/>
          <w:sz w:val="22"/>
        </w:rPr>
        <w:t xml:space="preserve">und </w:t>
      </w:r>
      <w:r w:rsidR="009C3D1C">
        <w:rPr>
          <w:rFonts w:ascii="Arial" w:hAnsi="Arial" w:cs="Arial"/>
          <w:sz w:val="22"/>
        </w:rPr>
        <w:t>a</w:t>
      </w:r>
      <w:r w:rsidR="00107A54">
        <w:rPr>
          <w:rFonts w:ascii="Arial" w:hAnsi="Arial" w:cs="Arial"/>
          <w:sz w:val="22"/>
        </w:rPr>
        <w:t>nfallende Kosten werden an den Lieferanten weiterbelastet</w:t>
      </w:r>
      <w:r w:rsidR="003D6104" w:rsidRPr="003D6104">
        <w:rPr>
          <w:rFonts w:ascii="Arial" w:hAnsi="Arial" w:cs="Arial"/>
          <w:sz w:val="22"/>
        </w:rPr>
        <w:t>.</w:t>
      </w:r>
    </w:p>
    <w:p w14:paraId="2F6DF2CB" w14:textId="77777777" w:rsidR="009B6A69" w:rsidRPr="00D763A2" w:rsidRDefault="009B6A69" w:rsidP="00F1735A">
      <w:pPr>
        <w:jc w:val="both"/>
        <w:rPr>
          <w:rFonts w:ascii="Arial" w:hAnsi="Arial" w:cs="Arial"/>
          <w:sz w:val="22"/>
        </w:rPr>
      </w:pPr>
    </w:p>
    <w:p w14:paraId="28083462" w14:textId="5044E098" w:rsidR="009B6A69" w:rsidRDefault="009B6A69" w:rsidP="00F1735A">
      <w:pPr>
        <w:jc w:val="both"/>
        <w:rPr>
          <w:rFonts w:ascii="Arial" w:hAnsi="Arial" w:cs="Arial"/>
          <w:sz w:val="22"/>
        </w:rPr>
      </w:pPr>
      <w:r w:rsidRPr="00D763A2">
        <w:rPr>
          <w:rFonts w:ascii="Arial" w:hAnsi="Arial" w:cs="Arial"/>
          <w:sz w:val="22"/>
        </w:rPr>
        <w:t>Drohen durch Anlieferung von nicht der Spezifikation entsprechenden Produkten Fertigungsstillstände bei de</w:t>
      </w:r>
      <w:r w:rsidR="00EA6ECA" w:rsidRPr="00D763A2">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D763A2">
        <w:rPr>
          <w:rFonts w:ascii="Arial" w:hAnsi="Arial" w:cs="Arial"/>
          <w:sz w:val="22"/>
        </w:rPr>
        <w:t xml:space="preserve"> </w:t>
      </w:r>
      <w:r w:rsidRPr="00D763A2">
        <w:rPr>
          <w:rFonts w:ascii="Arial" w:hAnsi="Arial" w:cs="Arial"/>
          <w:sz w:val="22"/>
        </w:rPr>
        <w:t>oder deren Kunden, muss der Lieferant in Abstimmung mit de</w:t>
      </w:r>
      <w:r w:rsidR="00EA6ECA" w:rsidRPr="00D763A2">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D763A2">
        <w:rPr>
          <w:rFonts w:ascii="Arial" w:hAnsi="Arial" w:cs="Arial"/>
          <w:sz w:val="22"/>
        </w:rPr>
        <w:t xml:space="preserve"> </w:t>
      </w:r>
      <w:r w:rsidRPr="00D763A2">
        <w:rPr>
          <w:rFonts w:ascii="Arial" w:hAnsi="Arial" w:cs="Arial"/>
          <w:sz w:val="22"/>
        </w:rPr>
        <w:t>durch geeignete von ihm zu tragende Sofortmaßnahmen für Abhilfe sorgen (Ersatzlieferungen, Sortier-, Nacharbeit, Sond</w:t>
      </w:r>
      <w:r w:rsidR="009E3ACD" w:rsidRPr="00D763A2">
        <w:rPr>
          <w:rFonts w:ascii="Arial" w:hAnsi="Arial" w:cs="Arial"/>
          <w:sz w:val="22"/>
        </w:rPr>
        <w:t>erschichten, Eiltransport etc.)</w:t>
      </w:r>
    </w:p>
    <w:p w14:paraId="25C41F50" w14:textId="2A570788" w:rsidR="00985A70" w:rsidRPr="00D763A2" w:rsidRDefault="001F50AE" w:rsidP="00F1735A">
      <w:pPr>
        <w:jc w:val="both"/>
        <w:rPr>
          <w:rFonts w:ascii="Arial" w:hAnsi="Arial" w:cs="Arial"/>
          <w:sz w:val="22"/>
        </w:rPr>
      </w:pPr>
      <w:r>
        <w:rPr>
          <w:rFonts w:ascii="Arial" w:hAnsi="Arial" w:cs="Arial"/>
          <w:sz w:val="22"/>
        </w:rPr>
        <w:t xml:space="preserve">Sofern dieses nicht geschieht, werden </w:t>
      </w:r>
      <w:r w:rsidR="009C3D1C">
        <w:rPr>
          <w:rFonts w:ascii="Arial" w:hAnsi="Arial" w:cs="Arial"/>
          <w:sz w:val="22"/>
        </w:rPr>
        <w:t>a</w:t>
      </w:r>
      <w:r>
        <w:rPr>
          <w:rFonts w:ascii="Arial" w:hAnsi="Arial" w:cs="Arial"/>
          <w:sz w:val="22"/>
        </w:rPr>
        <w:t>nfallende Kosten an den Lieferanten weiter</w:t>
      </w:r>
      <w:r w:rsidR="004F67FC">
        <w:rPr>
          <w:rFonts w:ascii="Arial" w:hAnsi="Arial" w:cs="Arial"/>
          <w:sz w:val="22"/>
        </w:rPr>
        <w:t>belastet.</w:t>
      </w:r>
    </w:p>
    <w:p w14:paraId="5DCE56E3" w14:textId="77777777" w:rsidR="00B1346A" w:rsidRPr="00D763A2" w:rsidRDefault="00B1346A" w:rsidP="00F1735A">
      <w:pPr>
        <w:jc w:val="both"/>
        <w:rPr>
          <w:rFonts w:ascii="Arial" w:hAnsi="Arial" w:cs="Arial"/>
          <w:sz w:val="22"/>
        </w:rPr>
      </w:pPr>
    </w:p>
    <w:p w14:paraId="4FE820A6" w14:textId="5A348990" w:rsidR="00B1346A" w:rsidRPr="00D763A2" w:rsidRDefault="00B1346A" w:rsidP="00F1735A">
      <w:pPr>
        <w:jc w:val="both"/>
        <w:rPr>
          <w:rFonts w:ascii="Arial" w:hAnsi="Arial" w:cs="Arial"/>
          <w:sz w:val="22"/>
        </w:rPr>
      </w:pPr>
      <w:r w:rsidRPr="00D763A2">
        <w:rPr>
          <w:rFonts w:ascii="Arial" w:hAnsi="Arial" w:cs="Arial"/>
          <w:sz w:val="22"/>
        </w:rPr>
        <w:t xml:space="preserve">Der Lieferant schließt ausreichende Versicherungen gegen Rückrufrisiken und Produkthaftungsfälle ab und legt auf Wunsch der </w:t>
      </w:r>
      <w:r w:rsidR="00C01090" w:rsidRPr="002335A7">
        <w:rPr>
          <w:rFonts w:ascii="Arial" w:hAnsi="Arial" w:cs="Arial"/>
          <w:sz w:val="22"/>
        </w:rPr>
        <w:t>WALTHER-WERKE</w:t>
      </w:r>
      <w:r w:rsidR="00C01090" w:rsidRPr="00D763A2">
        <w:rPr>
          <w:rFonts w:ascii="Arial" w:hAnsi="Arial" w:cs="Arial"/>
          <w:sz w:val="22"/>
        </w:rPr>
        <w:t xml:space="preserve"> </w:t>
      </w:r>
      <w:r w:rsidRPr="00D763A2">
        <w:rPr>
          <w:rFonts w:ascii="Arial" w:hAnsi="Arial" w:cs="Arial"/>
          <w:sz w:val="22"/>
        </w:rPr>
        <w:t>den Versicherungsnachweis vor.</w:t>
      </w:r>
    </w:p>
    <w:p w14:paraId="17396682" w14:textId="77777777" w:rsidR="00B8784D" w:rsidRDefault="00B8784D">
      <w:pPr>
        <w:rPr>
          <w:rFonts w:ascii="Arial" w:hAnsi="Arial" w:cs="Arial"/>
          <w:sz w:val="22"/>
        </w:rPr>
      </w:pPr>
    </w:p>
    <w:p w14:paraId="4DFDDF56" w14:textId="77777777" w:rsidR="001B5ADC" w:rsidRDefault="001B5ADC">
      <w:pPr>
        <w:rPr>
          <w:rFonts w:ascii="Arial" w:hAnsi="Arial" w:cs="Arial"/>
          <w:sz w:val="22"/>
        </w:rPr>
      </w:pPr>
    </w:p>
    <w:p w14:paraId="101E59C7"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ab/>
        <w:t>Qualitätsziele</w:t>
      </w:r>
    </w:p>
    <w:p w14:paraId="7766E4E2" w14:textId="77777777" w:rsidR="009B6A69" w:rsidRPr="00795DDC" w:rsidRDefault="009B6A69" w:rsidP="00F1735A">
      <w:pPr>
        <w:jc w:val="both"/>
        <w:rPr>
          <w:rFonts w:ascii="Arial" w:hAnsi="Arial" w:cs="Arial"/>
          <w:sz w:val="22"/>
        </w:rPr>
      </w:pPr>
    </w:p>
    <w:p w14:paraId="416797C8" w14:textId="744ED1B4" w:rsidR="009B6A69" w:rsidRPr="00450840" w:rsidRDefault="009B6A69" w:rsidP="00F1735A">
      <w:pPr>
        <w:jc w:val="both"/>
        <w:rPr>
          <w:rFonts w:ascii="Arial" w:hAnsi="Arial" w:cs="Arial"/>
          <w:sz w:val="22"/>
        </w:rPr>
      </w:pPr>
      <w:r w:rsidRPr="00450840">
        <w:rPr>
          <w:rFonts w:ascii="Arial" w:hAnsi="Arial" w:cs="Arial"/>
          <w:sz w:val="22"/>
        </w:rPr>
        <w:t>Der Lieferant ist de</w:t>
      </w:r>
      <w:r w:rsidR="008859DA" w:rsidRPr="00450840">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 xml:space="preserve">N </w:t>
      </w:r>
      <w:r w:rsidRPr="00450840">
        <w:rPr>
          <w:rFonts w:ascii="Arial" w:hAnsi="Arial" w:cs="Arial"/>
          <w:sz w:val="22"/>
        </w:rPr>
        <w:t>gegenüber dem Null-Fehler-Ziel verpflichtet.</w:t>
      </w:r>
    </w:p>
    <w:p w14:paraId="3E3699DD" w14:textId="77777777" w:rsidR="0076561C" w:rsidRPr="00450840" w:rsidRDefault="0076561C" w:rsidP="00F1735A">
      <w:pPr>
        <w:jc w:val="both"/>
        <w:rPr>
          <w:rFonts w:ascii="Arial" w:hAnsi="Arial" w:cs="Arial"/>
          <w:sz w:val="22"/>
        </w:rPr>
      </w:pPr>
      <w:r w:rsidRPr="00450840">
        <w:rPr>
          <w:rFonts w:ascii="Arial" w:hAnsi="Arial" w:cs="Arial"/>
          <w:sz w:val="22"/>
        </w:rPr>
        <w:t>Des Weiteren gilt als vereinbarte Zielvereinbarung die 100%ige Liefer- und Mengentreue.</w:t>
      </w:r>
    </w:p>
    <w:p w14:paraId="4FB994B1" w14:textId="44546815" w:rsidR="009B6A69" w:rsidRPr="00450840" w:rsidRDefault="009B6A69" w:rsidP="00F1735A">
      <w:pPr>
        <w:jc w:val="both"/>
        <w:rPr>
          <w:rFonts w:ascii="Arial" w:hAnsi="Arial" w:cs="Arial"/>
          <w:sz w:val="22"/>
        </w:rPr>
      </w:pPr>
      <w:r w:rsidRPr="00450840">
        <w:rPr>
          <w:rFonts w:ascii="Arial" w:hAnsi="Arial" w:cs="Arial"/>
          <w:sz w:val="22"/>
        </w:rPr>
        <w:t>Sofern das Null-Fehler-Ziel nicht kurzfristig erreichbar ist, wird der Lieferant zeitlich befristete Obergrenzen für Fehlerraten als Zwischenziele und Maßnahmen vorschlagen und mit de</w:t>
      </w:r>
      <w:r w:rsidR="008859DA" w:rsidRPr="00450840">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450840">
        <w:rPr>
          <w:rFonts w:ascii="Arial" w:hAnsi="Arial" w:cs="Arial"/>
          <w:sz w:val="22"/>
        </w:rPr>
        <w:t xml:space="preserve"> </w:t>
      </w:r>
      <w:r w:rsidRPr="00450840">
        <w:rPr>
          <w:rFonts w:ascii="Arial" w:hAnsi="Arial" w:cs="Arial"/>
          <w:sz w:val="22"/>
        </w:rPr>
        <w:t>abstimmen. Die Unterschreitung vereinbarter Obergrenzen entbindet den Lieferanten nicht von seiner Verpflichtung zur Bearbeitung aller Beanstandungen sowie zur Weiterführung der kontinuierlichen Verbesserung.</w:t>
      </w:r>
      <w:r w:rsidR="00B1346A" w:rsidRPr="00450840">
        <w:rPr>
          <w:rFonts w:ascii="Arial" w:hAnsi="Arial" w:cs="Arial"/>
          <w:sz w:val="22"/>
        </w:rPr>
        <w:t xml:space="preserve"> Der Schwerpunkt sollte hierbei auf der Fehlervermeidung anstatt auf der Fehlererkennung liegen.</w:t>
      </w:r>
    </w:p>
    <w:p w14:paraId="1D8A293D" w14:textId="77777777" w:rsidR="009B6A69" w:rsidRPr="00450840" w:rsidRDefault="009B6A69" w:rsidP="00F1735A">
      <w:pPr>
        <w:jc w:val="both"/>
        <w:rPr>
          <w:rFonts w:ascii="Arial" w:hAnsi="Arial" w:cs="Arial"/>
          <w:sz w:val="22"/>
        </w:rPr>
      </w:pPr>
    </w:p>
    <w:p w14:paraId="585CC1F4" w14:textId="405D068D" w:rsidR="009B6A69" w:rsidRDefault="009B6A69" w:rsidP="00F1735A">
      <w:pPr>
        <w:jc w:val="both"/>
        <w:rPr>
          <w:rFonts w:ascii="Arial" w:hAnsi="Arial" w:cs="Arial"/>
          <w:sz w:val="22"/>
        </w:rPr>
      </w:pPr>
      <w:r w:rsidRPr="00450840">
        <w:rPr>
          <w:rFonts w:ascii="Arial" w:hAnsi="Arial" w:cs="Arial"/>
          <w:sz w:val="22"/>
        </w:rPr>
        <w:t>Die Haftung des Lieferanten für Mängel oder für Schadenersatzansprüche wegen fehlerhafter Lieferungen bleibt unberührt.</w:t>
      </w:r>
    </w:p>
    <w:p w14:paraId="4BD11CD9" w14:textId="304C9191" w:rsidR="00C01090" w:rsidRDefault="00C01090" w:rsidP="00F1735A">
      <w:pPr>
        <w:jc w:val="both"/>
        <w:rPr>
          <w:rFonts w:ascii="Arial" w:hAnsi="Arial" w:cs="Arial"/>
          <w:sz w:val="22"/>
        </w:rPr>
      </w:pPr>
    </w:p>
    <w:p w14:paraId="04792E43" w14:textId="77777777" w:rsidR="00C01090" w:rsidRPr="00450840" w:rsidRDefault="00C01090" w:rsidP="00F1735A">
      <w:pPr>
        <w:jc w:val="both"/>
        <w:rPr>
          <w:rFonts w:ascii="Arial" w:hAnsi="Arial" w:cs="Arial"/>
          <w:sz w:val="22"/>
        </w:rPr>
      </w:pPr>
    </w:p>
    <w:p w14:paraId="0BDF812F"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Umweltschutz</w:t>
      </w:r>
    </w:p>
    <w:p w14:paraId="186B9FF9" w14:textId="77777777" w:rsidR="00534A1F" w:rsidRPr="00795DDC" w:rsidRDefault="00534A1F" w:rsidP="00F1735A">
      <w:pPr>
        <w:jc w:val="both"/>
        <w:rPr>
          <w:rFonts w:ascii="Arial" w:hAnsi="Arial" w:cs="Arial"/>
          <w:sz w:val="22"/>
        </w:rPr>
      </w:pPr>
    </w:p>
    <w:p w14:paraId="73E4DA43" w14:textId="41A2EA03" w:rsidR="009B6A69" w:rsidRPr="00E20057" w:rsidRDefault="009B6A69" w:rsidP="00F1735A">
      <w:pPr>
        <w:jc w:val="both"/>
        <w:rPr>
          <w:rFonts w:ascii="Arial" w:hAnsi="Arial" w:cs="Arial"/>
          <w:sz w:val="22"/>
        </w:rPr>
      </w:pPr>
      <w:r w:rsidRPr="00E20057">
        <w:rPr>
          <w:rFonts w:ascii="Arial" w:hAnsi="Arial" w:cs="Arial"/>
          <w:sz w:val="22"/>
        </w:rPr>
        <w:t xml:space="preserve">Der Lieferant verpflichtet sich, alle gesetzlichen Regelungen zum Umwelt-, Gesundheits- und Arbeitsschutz einzuhalten und durch eine angemessene Umweltschutzorganisation und angemessenen betrieblichen Umweltschutz, die Auswirkungen </w:t>
      </w:r>
      <w:r w:rsidR="00C43495" w:rsidRPr="00E20057">
        <w:rPr>
          <w:rFonts w:ascii="Arial" w:hAnsi="Arial" w:cs="Arial"/>
          <w:sz w:val="22"/>
        </w:rPr>
        <w:t>auf Menschen</w:t>
      </w:r>
      <w:r w:rsidRPr="00E20057">
        <w:rPr>
          <w:rFonts w:ascii="Arial" w:hAnsi="Arial" w:cs="Arial"/>
          <w:sz w:val="22"/>
        </w:rPr>
        <w:t xml:space="preserve"> und Umwelt gering zu halten. </w:t>
      </w:r>
    </w:p>
    <w:p w14:paraId="2D962F22" w14:textId="77777777" w:rsidR="009B6A69" w:rsidRPr="00E20057" w:rsidRDefault="009B6A69" w:rsidP="00F1735A">
      <w:pPr>
        <w:jc w:val="both"/>
        <w:rPr>
          <w:rFonts w:ascii="Arial" w:hAnsi="Arial" w:cs="Arial"/>
          <w:sz w:val="22"/>
        </w:rPr>
      </w:pPr>
    </w:p>
    <w:p w14:paraId="759AE950" w14:textId="07EA1F12" w:rsidR="009B6A69" w:rsidRPr="00E20057" w:rsidRDefault="009B6A69" w:rsidP="00F1735A">
      <w:pPr>
        <w:jc w:val="both"/>
        <w:rPr>
          <w:rFonts w:ascii="Arial" w:hAnsi="Arial" w:cs="Arial"/>
          <w:sz w:val="22"/>
        </w:rPr>
      </w:pPr>
      <w:r w:rsidRPr="00E20057">
        <w:rPr>
          <w:rFonts w:ascii="Arial" w:hAnsi="Arial" w:cs="Arial"/>
          <w:sz w:val="22"/>
        </w:rPr>
        <w:t xml:space="preserve">Die </w:t>
      </w:r>
      <w:r w:rsidR="00C01090" w:rsidRPr="002335A7">
        <w:rPr>
          <w:rFonts w:ascii="Arial" w:hAnsi="Arial" w:cs="Arial"/>
          <w:sz w:val="22"/>
        </w:rPr>
        <w:t>WALTHER-WERKE</w:t>
      </w:r>
      <w:r w:rsidR="00C01090" w:rsidRPr="00E20057">
        <w:rPr>
          <w:rFonts w:ascii="Arial" w:hAnsi="Arial" w:cs="Arial"/>
          <w:sz w:val="22"/>
        </w:rPr>
        <w:t xml:space="preserve"> </w:t>
      </w:r>
      <w:r w:rsidR="008859DA" w:rsidRPr="00E20057">
        <w:rPr>
          <w:rFonts w:ascii="Arial" w:hAnsi="Arial" w:cs="Arial"/>
          <w:sz w:val="22"/>
        </w:rPr>
        <w:t xml:space="preserve">behalten </w:t>
      </w:r>
      <w:r w:rsidRPr="00E20057">
        <w:rPr>
          <w:rFonts w:ascii="Arial" w:hAnsi="Arial" w:cs="Arial"/>
          <w:sz w:val="22"/>
        </w:rPr>
        <w:t>sich vor, den Grad der Umsetzung im Zuge von Audits zu beurteilen (Siehe Abschnitt 3).</w:t>
      </w:r>
    </w:p>
    <w:p w14:paraId="52F5AA95" w14:textId="77777777" w:rsidR="00B1346A" w:rsidRPr="00E20057" w:rsidRDefault="00B1346A" w:rsidP="00F1735A">
      <w:pPr>
        <w:jc w:val="both"/>
        <w:rPr>
          <w:rFonts w:ascii="Arial" w:hAnsi="Arial" w:cs="Arial"/>
          <w:sz w:val="22"/>
        </w:rPr>
      </w:pPr>
    </w:p>
    <w:p w14:paraId="359DEE2C" w14:textId="33631B66" w:rsidR="00B1346A" w:rsidRPr="00E20057" w:rsidRDefault="00B1346A" w:rsidP="00F1735A">
      <w:pPr>
        <w:jc w:val="both"/>
        <w:rPr>
          <w:rFonts w:ascii="Arial" w:hAnsi="Arial" w:cs="Arial"/>
          <w:sz w:val="22"/>
        </w:rPr>
      </w:pPr>
      <w:r w:rsidRPr="00E20057">
        <w:rPr>
          <w:rFonts w:ascii="Arial" w:hAnsi="Arial" w:cs="Arial"/>
          <w:sz w:val="22"/>
        </w:rPr>
        <w:t xml:space="preserve">Bezüglich der Altautoverordnung hat der Lieferant der </w:t>
      </w:r>
      <w:r w:rsidR="00C01090" w:rsidRPr="002335A7">
        <w:rPr>
          <w:rFonts w:ascii="Arial" w:hAnsi="Arial" w:cs="Arial"/>
          <w:sz w:val="22"/>
        </w:rPr>
        <w:t>WALTHER-WERKE</w:t>
      </w:r>
      <w:r w:rsidR="00C01090" w:rsidRPr="00E20057">
        <w:rPr>
          <w:rFonts w:ascii="Arial" w:hAnsi="Arial" w:cs="Arial"/>
          <w:sz w:val="22"/>
        </w:rPr>
        <w:t xml:space="preserve"> </w:t>
      </w:r>
      <w:r w:rsidRPr="00E20057">
        <w:rPr>
          <w:rFonts w:ascii="Arial" w:hAnsi="Arial" w:cs="Arial"/>
          <w:sz w:val="22"/>
        </w:rPr>
        <w:t>alle erforderlichen Daten zur Verfügung zu stellen. Hierzu verwendet der Lieferant das von de</w:t>
      </w:r>
      <w:r w:rsidR="008859DA" w:rsidRPr="00E20057">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E20057">
        <w:rPr>
          <w:rFonts w:ascii="Arial" w:hAnsi="Arial" w:cs="Arial"/>
          <w:sz w:val="22"/>
        </w:rPr>
        <w:t xml:space="preserve"> </w:t>
      </w:r>
      <w:r w:rsidRPr="00E20057">
        <w:rPr>
          <w:rFonts w:ascii="Arial" w:hAnsi="Arial" w:cs="Arial"/>
          <w:sz w:val="22"/>
        </w:rPr>
        <w:t>vorgegebene Verfahren.</w:t>
      </w:r>
    </w:p>
    <w:p w14:paraId="146E2138" w14:textId="4F7115C5" w:rsidR="00BB5924" w:rsidRPr="00E20057" w:rsidRDefault="00BB5924" w:rsidP="00BB5924">
      <w:pPr>
        <w:outlineLvl w:val="4"/>
        <w:rPr>
          <w:rFonts w:ascii="Arial" w:hAnsi="Arial" w:cs="Arial"/>
          <w:sz w:val="22"/>
        </w:rPr>
      </w:pPr>
      <w:r w:rsidRPr="00E20057">
        <w:rPr>
          <w:rFonts w:ascii="Arial" w:hAnsi="Arial" w:cs="Arial"/>
          <w:sz w:val="22"/>
        </w:rPr>
        <w:lastRenderedPageBreak/>
        <w:t xml:space="preserve">Gefahrstoffe, </w:t>
      </w:r>
      <w:proofErr w:type="spellStart"/>
      <w:r w:rsidRPr="00E20057">
        <w:rPr>
          <w:rFonts w:ascii="Arial" w:hAnsi="Arial" w:cs="Arial"/>
          <w:sz w:val="22"/>
        </w:rPr>
        <w:t>R</w:t>
      </w:r>
      <w:r w:rsidR="00C01090">
        <w:rPr>
          <w:rFonts w:ascii="Arial" w:hAnsi="Arial" w:cs="Arial"/>
          <w:sz w:val="22"/>
        </w:rPr>
        <w:t>o</w:t>
      </w:r>
      <w:r w:rsidRPr="00E20057">
        <w:rPr>
          <w:rFonts w:ascii="Arial" w:hAnsi="Arial" w:cs="Arial"/>
          <w:sz w:val="22"/>
        </w:rPr>
        <w:t>HS</w:t>
      </w:r>
      <w:proofErr w:type="spellEnd"/>
      <w:r w:rsidRPr="00E20057">
        <w:rPr>
          <w:rFonts w:ascii="Arial" w:hAnsi="Arial" w:cs="Arial"/>
          <w:sz w:val="22"/>
        </w:rPr>
        <w:t>, REACH, Energieeffizienz und Konfliktmaterial</w:t>
      </w:r>
    </w:p>
    <w:p w14:paraId="0DBDCF50" w14:textId="77777777" w:rsidR="00BB5924" w:rsidRPr="00E20057" w:rsidRDefault="00BB5924" w:rsidP="00BB5924">
      <w:pPr>
        <w:ind w:left="567" w:hanging="567"/>
        <w:rPr>
          <w:rFonts w:ascii="Arial" w:hAnsi="Arial" w:cs="Arial"/>
          <w:sz w:val="22"/>
        </w:rPr>
      </w:pPr>
      <w:r w:rsidRPr="00E20057">
        <w:rPr>
          <w:rFonts w:ascii="Arial" w:hAnsi="Arial" w:cs="Arial"/>
          <w:sz w:val="22"/>
        </w:rPr>
        <w:t>(1)</w:t>
      </w:r>
      <w:r w:rsidRPr="00E20057">
        <w:rPr>
          <w:rFonts w:ascii="Arial" w:hAnsi="Arial" w:cs="Arial"/>
          <w:sz w:val="22"/>
        </w:rPr>
        <w:tab/>
        <w:t>Der Lieferant hat bei der Lieferung der Ware die Gefahrstoffverordnung (GefStoffV) zu beachten, die Ware ständig auf Substitution (Substitutionsprinzip) zu überprüfen, die betroffenen Waren entsprechend zu verpacken, zu kennzeichnen, im Lieferschein ausdrücklich auf gefährliche Stoffe hinzuweisen und bei Änderungen das aktuelle Sicherheitsdatenblatt zu übermitteln</w:t>
      </w:r>
    </w:p>
    <w:p w14:paraId="45C6F7D8" w14:textId="77777777" w:rsidR="00BB5924" w:rsidRPr="00E20057" w:rsidRDefault="00BB5924" w:rsidP="00BB5924">
      <w:pPr>
        <w:ind w:left="567" w:hanging="567"/>
        <w:rPr>
          <w:rFonts w:ascii="Arial" w:hAnsi="Arial" w:cs="Arial"/>
          <w:sz w:val="22"/>
        </w:rPr>
      </w:pPr>
    </w:p>
    <w:p w14:paraId="7D1EF3C1" w14:textId="77777777" w:rsidR="00BB5924" w:rsidRPr="00E20057" w:rsidRDefault="00BB5924" w:rsidP="00BB5924">
      <w:pPr>
        <w:ind w:left="567" w:hanging="567"/>
        <w:rPr>
          <w:rFonts w:ascii="Arial" w:hAnsi="Arial" w:cs="Arial"/>
          <w:sz w:val="22"/>
        </w:rPr>
      </w:pPr>
      <w:r w:rsidRPr="00E20057">
        <w:rPr>
          <w:rFonts w:ascii="Arial" w:hAnsi="Arial" w:cs="Arial"/>
          <w:sz w:val="22"/>
        </w:rPr>
        <w:t>(2)</w:t>
      </w:r>
      <w:r w:rsidRPr="00E20057">
        <w:rPr>
          <w:rFonts w:ascii="Arial" w:hAnsi="Arial" w:cs="Arial"/>
          <w:sz w:val="22"/>
        </w:rPr>
        <w:tab/>
        <w:t>Der Lieferant hat unaufgefordert die Verpflichtung aus der REACH-Verordnung bei der Lieferung der Ware einzuhalten.</w:t>
      </w:r>
    </w:p>
    <w:p w14:paraId="277A2E99" w14:textId="77777777" w:rsidR="00BB5924" w:rsidRPr="00E20057" w:rsidRDefault="00BB5924" w:rsidP="00BB5924">
      <w:pPr>
        <w:contextualSpacing/>
        <w:rPr>
          <w:rFonts w:ascii="Arial" w:hAnsi="Arial" w:cs="Arial"/>
          <w:sz w:val="22"/>
        </w:rPr>
      </w:pPr>
    </w:p>
    <w:p w14:paraId="155A6440" w14:textId="50921673" w:rsidR="00BB5924" w:rsidRPr="00E20057" w:rsidRDefault="00BB5924" w:rsidP="00BB5924">
      <w:pPr>
        <w:numPr>
          <w:ilvl w:val="0"/>
          <w:numId w:val="10"/>
        </w:numPr>
        <w:ind w:left="567" w:hanging="567"/>
        <w:contextualSpacing/>
        <w:rPr>
          <w:rFonts w:ascii="Arial" w:hAnsi="Arial" w:cs="Arial"/>
          <w:sz w:val="22"/>
        </w:rPr>
      </w:pPr>
      <w:r w:rsidRPr="00E20057">
        <w:rPr>
          <w:rFonts w:ascii="Arial" w:hAnsi="Arial" w:cs="Arial"/>
          <w:sz w:val="22"/>
        </w:rPr>
        <w:t xml:space="preserve">Gemäß der DIN EN ISO 50001 weisen wir darauf hin, dass die Bewertung einer Beschaffung von Energiedienstleistungen, Produkten und Einrichtungen, die eine Auswirkung auf den wesentlichen Energieeinsatz haben oder haben können, teilweise auf der energiebezogenen Leistung basiert. Das bedeutet, dass bei der Beschaffung und bei der Bestellung für die </w:t>
      </w:r>
      <w:r w:rsidR="00C01090" w:rsidRPr="002335A7">
        <w:rPr>
          <w:rFonts w:ascii="Arial" w:hAnsi="Arial" w:cs="Arial"/>
          <w:sz w:val="22"/>
        </w:rPr>
        <w:t>WALTHER-WERKE</w:t>
      </w:r>
      <w:r w:rsidR="00C01090" w:rsidRPr="00E20057">
        <w:rPr>
          <w:rFonts w:ascii="Arial" w:hAnsi="Arial" w:cs="Arial"/>
          <w:sz w:val="22"/>
        </w:rPr>
        <w:t xml:space="preserve"> </w:t>
      </w:r>
      <w:r w:rsidRPr="00E20057">
        <w:rPr>
          <w:rFonts w:ascii="Arial" w:hAnsi="Arial" w:cs="Arial"/>
          <w:sz w:val="22"/>
        </w:rPr>
        <w:t>Energieeffizienz ein Entscheidungskriterium ist.</w:t>
      </w:r>
    </w:p>
    <w:p w14:paraId="47C4955C" w14:textId="77777777" w:rsidR="00BB5924" w:rsidRPr="00E20057" w:rsidRDefault="00BB5924" w:rsidP="00BB5924">
      <w:pPr>
        <w:contextualSpacing/>
        <w:rPr>
          <w:rFonts w:ascii="Arial" w:hAnsi="Arial" w:cs="Arial"/>
          <w:sz w:val="22"/>
        </w:rPr>
      </w:pPr>
    </w:p>
    <w:p w14:paraId="5BA2C768" w14:textId="5FDB6C86" w:rsidR="00BB5924" w:rsidRPr="00E20057" w:rsidRDefault="00BB5924" w:rsidP="00BB5924">
      <w:pPr>
        <w:numPr>
          <w:ilvl w:val="0"/>
          <w:numId w:val="10"/>
        </w:numPr>
        <w:ind w:left="567" w:hanging="567"/>
        <w:contextualSpacing/>
        <w:rPr>
          <w:rFonts w:ascii="Arial" w:hAnsi="Arial" w:cs="Arial"/>
          <w:sz w:val="22"/>
        </w:rPr>
      </w:pPr>
      <w:r w:rsidRPr="00E20057">
        <w:rPr>
          <w:rFonts w:ascii="Arial" w:hAnsi="Arial" w:cs="Arial"/>
          <w:sz w:val="22"/>
        </w:rPr>
        <w:t xml:space="preserve">Der Lieferant verwendet für die Herstellung der zu liefernden Produkte keine Konfliktmineralien im Sinne der </w:t>
      </w:r>
      <w:proofErr w:type="spellStart"/>
      <w:r w:rsidRPr="00E20057">
        <w:rPr>
          <w:rFonts w:ascii="Arial" w:hAnsi="Arial" w:cs="Arial"/>
          <w:sz w:val="22"/>
        </w:rPr>
        <w:t>Section</w:t>
      </w:r>
      <w:proofErr w:type="spellEnd"/>
      <w:r w:rsidRPr="00E20057">
        <w:rPr>
          <w:rFonts w:ascii="Arial" w:hAnsi="Arial" w:cs="Arial"/>
          <w:sz w:val="22"/>
        </w:rPr>
        <w:t xml:space="preserve"> 1502 des US-amerikanischen Dodd-Frank-Acts und bezieht von seinen Lieferanten nur Produkte, die keine solchen Konfliktmineralien enthalten. </w:t>
      </w:r>
      <w:r w:rsidR="0030638A" w:rsidRPr="00E20057">
        <w:rPr>
          <w:rFonts w:ascii="Arial" w:hAnsi="Arial" w:cs="Arial"/>
          <w:sz w:val="22"/>
        </w:rPr>
        <w:t>Einmal jährlich bestätigt der Lieferant dies</w:t>
      </w:r>
      <w:r w:rsidR="001D5A2E" w:rsidRPr="00E20057">
        <w:rPr>
          <w:rFonts w:ascii="Arial" w:hAnsi="Arial" w:cs="Arial"/>
          <w:sz w:val="22"/>
        </w:rPr>
        <w:t xml:space="preserve"> de</w:t>
      </w:r>
      <w:r w:rsidR="008859DA" w:rsidRPr="00E20057">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E20057">
        <w:rPr>
          <w:rFonts w:ascii="Arial" w:hAnsi="Arial" w:cs="Arial"/>
          <w:sz w:val="22"/>
        </w:rPr>
        <w:t xml:space="preserve"> </w:t>
      </w:r>
      <w:r w:rsidR="0030638A" w:rsidRPr="00E20057">
        <w:rPr>
          <w:rFonts w:ascii="Arial" w:hAnsi="Arial" w:cs="Arial"/>
          <w:sz w:val="22"/>
        </w:rPr>
        <w:t>in Form des aktuellen CMRT (</w:t>
      </w:r>
      <w:proofErr w:type="spellStart"/>
      <w:r w:rsidR="0030638A" w:rsidRPr="00E20057">
        <w:rPr>
          <w:rFonts w:ascii="Arial" w:hAnsi="Arial" w:cs="Arial"/>
          <w:sz w:val="22"/>
        </w:rPr>
        <w:t>Conflict</w:t>
      </w:r>
      <w:proofErr w:type="spellEnd"/>
      <w:r w:rsidR="0030638A" w:rsidRPr="00E20057">
        <w:rPr>
          <w:rFonts w:ascii="Arial" w:hAnsi="Arial" w:cs="Arial"/>
          <w:sz w:val="22"/>
        </w:rPr>
        <w:t xml:space="preserve"> </w:t>
      </w:r>
      <w:r w:rsidR="001D5A2E" w:rsidRPr="00E20057">
        <w:rPr>
          <w:rFonts w:ascii="Arial" w:hAnsi="Arial" w:cs="Arial"/>
          <w:sz w:val="22"/>
        </w:rPr>
        <w:t>M</w:t>
      </w:r>
      <w:r w:rsidR="0030638A" w:rsidRPr="00E20057">
        <w:rPr>
          <w:rFonts w:ascii="Arial" w:hAnsi="Arial" w:cs="Arial"/>
          <w:sz w:val="22"/>
        </w:rPr>
        <w:t xml:space="preserve">inerals </w:t>
      </w:r>
      <w:r w:rsidR="001D5A2E" w:rsidRPr="00E20057">
        <w:rPr>
          <w:rFonts w:ascii="Arial" w:hAnsi="Arial" w:cs="Arial"/>
          <w:sz w:val="22"/>
        </w:rPr>
        <w:t>R</w:t>
      </w:r>
      <w:r w:rsidR="0030638A" w:rsidRPr="00E20057">
        <w:rPr>
          <w:rFonts w:ascii="Arial" w:hAnsi="Arial" w:cs="Arial"/>
          <w:sz w:val="22"/>
        </w:rPr>
        <w:t>ep</w:t>
      </w:r>
      <w:r w:rsidR="001D5A2E" w:rsidRPr="00E20057">
        <w:rPr>
          <w:rFonts w:ascii="Arial" w:hAnsi="Arial" w:cs="Arial"/>
          <w:sz w:val="22"/>
        </w:rPr>
        <w:t>o</w:t>
      </w:r>
      <w:r w:rsidR="0030638A" w:rsidRPr="00E20057">
        <w:rPr>
          <w:rFonts w:ascii="Arial" w:hAnsi="Arial" w:cs="Arial"/>
          <w:sz w:val="22"/>
        </w:rPr>
        <w:t>r</w:t>
      </w:r>
      <w:r w:rsidR="001D5A2E" w:rsidRPr="00E20057">
        <w:rPr>
          <w:rFonts w:ascii="Arial" w:hAnsi="Arial" w:cs="Arial"/>
          <w:sz w:val="22"/>
        </w:rPr>
        <w:t>ting Template, www.conflictfreesourcing.org)</w:t>
      </w:r>
      <w:r w:rsidR="0030638A" w:rsidRPr="00E20057">
        <w:rPr>
          <w:rFonts w:ascii="Arial" w:hAnsi="Arial" w:cs="Arial"/>
          <w:sz w:val="22"/>
        </w:rPr>
        <w:t xml:space="preserve">. </w:t>
      </w:r>
    </w:p>
    <w:p w14:paraId="3EC77A3B" w14:textId="7FDF3AED" w:rsidR="00BF2D33" w:rsidRDefault="00BF2D33">
      <w:pPr>
        <w:rPr>
          <w:rFonts w:ascii="Arial" w:hAnsi="Arial" w:cs="Arial"/>
          <w:sz w:val="22"/>
        </w:rPr>
      </w:pPr>
    </w:p>
    <w:p w14:paraId="31E485AB" w14:textId="77777777" w:rsidR="00C01090" w:rsidRDefault="00C01090">
      <w:pPr>
        <w:rPr>
          <w:rFonts w:ascii="Arial" w:hAnsi="Arial" w:cs="Arial"/>
          <w:sz w:val="22"/>
        </w:rPr>
      </w:pPr>
    </w:p>
    <w:p w14:paraId="48107BE3"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t>Geheimhaltung</w:t>
      </w:r>
    </w:p>
    <w:p w14:paraId="3B6D916D" w14:textId="77777777" w:rsidR="009B6A69" w:rsidRPr="00795DDC" w:rsidRDefault="009B6A69" w:rsidP="00F1735A">
      <w:pPr>
        <w:jc w:val="both"/>
        <w:rPr>
          <w:rFonts w:ascii="Arial" w:hAnsi="Arial" w:cs="Arial"/>
          <w:b/>
          <w:sz w:val="22"/>
        </w:rPr>
      </w:pPr>
    </w:p>
    <w:p w14:paraId="7570D3E4" w14:textId="4821DCAF" w:rsidR="009B6A69" w:rsidRPr="00BF2D33" w:rsidRDefault="009B6A69" w:rsidP="00F1735A">
      <w:pPr>
        <w:jc w:val="both"/>
        <w:rPr>
          <w:rFonts w:ascii="Arial" w:hAnsi="Arial" w:cs="Arial"/>
          <w:sz w:val="22"/>
        </w:rPr>
      </w:pPr>
      <w:r w:rsidRPr="00BF2D33">
        <w:rPr>
          <w:rFonts w:ascii="Arial" w:hAnsi="Arial" w:cs="Arial"/>
          <w:sz w:val="22"/>
        </w:rPr>
        <w:t>Der Lieferant verpflichtet sich, alle von de</w:t>
      </w:r>
      <w:r w:rsidR="008859DA" w:rsidRPr="00BF2D33">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2A26A4" w:rsidRPr="00BF2D33">
        <w:rPr>
          <w:rFonts w:ascii="Arial" w:hAnsi="Arial" w:cs="Arial"/>
          <w:sz w:val="22"/>
        </w:rPr>
        <w:t xml:space="preserve"> </w:t>
      </w:r>
      <w:r w:rsidRPr="00BF2D33">
        <w:rPr>
          <w:rFonts w:ascii="Arial" w:hAnsi="Arial" w:cs="Arial"/>
          <w:sz w:val="22"/>
        </w:rPr>
        <w:t xml:space="preserve">erhaltene Informationen einschließlich des Inhalts dieser Vereinbarung </w:t>
      </w:r>
      <w:r w:rsidR="00833127" w:rsidRPr="00BF2D33">
        <w:rPr>
          <w:rFonts w:ascii="Arial" w:hAnsi="Arial" w:cs="Arial"/>
          <w:sz w:val="22"/>
        </w:rPr>
        <w:t>geheim zu halten</w:t>
      </w:r>
      <w:r w:rsidRPr="00BF2D33">
        <w:rPr>
          <w:rFonts w:ascii="Arial" w:hAnsi="Arial" w:cs="Arial"/>
          <w:sz w:val="22"/>
        </w:rPr>
        <w:t xml:space="preserve"> und ausschließlich im Interesse der zwischen den Parteien bestehenden Vertragsbedingungen zu nutzen. Der Lieferant darf von de</w:t>
      </w:r>
      <w:r w:rsidR="008859DA" w:rsidRPr="00BF2D33">
        <w:rPr>
          <w:rFonts w:ascii="Arial" w:hAnsi="Arial" w:cs="Arial"/>
          <w:sz w:val="22"/>
        </w:rPr>
        <w:t xml:space="preserve">n </w:t>
      </w:r>
      <w:r w:rsidR="00C01090" w:rsidRPr="002335A7">
        <w:rPr>
          <w:rFonts w:ascii="Arial" w:hAnsi="Arial" w:cs="Arial"/>
          <w:sz w:val="22"/>
        </w:rPr>
        <w:t>WALTHER-WERKE</w:t>
      </w:r>
      <w:r w:rsidR="00C01090">
        <w:rPr>
          <w:rFonts w:ascii="Arial" w:hAnsi="Arial" w:cs="Arial"/>
          <w:sz w:val="22"/>
        </w:rPr>
        <w:t>N</w:t>
      </w:r>
      <w:r w:rsidR="00C01090" w:rsidRPr="00BF2D33">
        <w:rPr>
          <w:rFonts w:ascii="Arial" w:hAnsi="Arial" w:cs="Arial"/>
          <w:sz w:val="22"/>
        </w:rPr>
        <w:t xml:space="preserve"> </w:t>
      </w:r>
      <w:r w:rsidRPr="00BF2D33">
        <w:rPr>
          <w:rFonts w:ascii="Arial" w:hAnsi="Arial" w:cs="Arial"/>
          <w:sz w:val="22"/>
        </w:rPr>
        <w:t xml:space="preserve">erhaltene, produktspezifische Informationen ausschließlich für die </w:t>
      </w:r>
      <w:r w:rsidR="00C01090" w:rsidRPr="002335A7">
        <w:rPr>
          <w:rFonts w:ascii="Arial" w:hAnsi="Arial" w:cs="Arial"/>
          <w:sz w:val="22"/>
        </w:rPr>
        <w:t>WALTHER-WERKE</w:t>
      </w:r>
      <w:r w:rsidR="00C01090" w:rsidRPr="00BF2D33">
        <w:rPr>
          <w:rFonts w:ascii="Arial" w:hAnsi="Arial" w:cs="Arial"/>
          <w:sz w:val="22"/>
        </w:rPr>
        <w:t xml:space="preserve"> </w:t>
      </w:r>
      <w:r w:rsidR="00833127" w:rsidRPr="00BF2D33">
        <w:rPr>
          <w:rFonts w:ascii="Arial" w:hAnsi="Arial" w:cs="Arial"/>
          <w:sz w:val="22"/>
        </w:rPr>
        <w:t>nutzen.</w:t>
      </w:r>
    </w:p>
    <w:p w14:paraId="047DD51B" w14:textId="77777777" w:rsidR="00833127" w:rsidRPr="00BF2D33" w:rsidRDefault="00833127" w:rsidP="00F1735A">
      <w:pPr>
        <w:jc w:val="both"/>
        <w:rPr>
          <w:rFonts w:ascii="Arial" w:hAnsi="Arial" w:cs="Arial"/>
          <w:sz w:val="22"/>
        </w:rPr>
      </w:pPr>
    </w:p>
    <w:p w14:paraId="45ED52AC" w14:textId="4661194C" w:rsidR="009B6A69" w:rsidRPr="00BF2D33" w:rsidRDefault="009B6A69" w:rsidP="00F1735A">
      <w:pPr>
        <w:jc w:val="both"/>
        <w:rPr>
          <w:rFonts w:ascii="Arial" w:hAnsi="Arial" w:cs="Arial"/>
          <w:sz w:val="22"/>
        </w:rPr>
      </w:pPr>
      <w:r w:rsidRPr="00BF2D33">
        <w:rPr>
          <w:rFonts w:ascii="Arial" w:hAnsi="Arial" w:cs="Arial"/>
          <w:sz w:val="22"/>
        </w:rPr>
        <w:t>Dies gilt nicht für Informationen, die nachweislich</w:t>
      </w:r>
    </w:p>
    <w:p w14:paraId="3C896E12" w14:textId="77777777" w:rsidR="009B6A69" w:rsidRPr="00BF2D33" w:rsidRDefault="009B6A69" w:rsidP="00F1735A">
      <w:pPr>
        <w:numPr>
          <w:ilvl w:val="0"/>
          <w:numId w:val="3"/>
        </w:numPr>
        <w:jc w:val="both"/>
        <w:rPr>
          <w:rFonts w:ascii="Arial" w:hAnsi="Arial" w:cs="Arial"/>
          <w:sz w:val="22"/>
        </w:rPr>
      </w:pPr>
      <w:r w:rsidRPr="00BF2D33">
        <w:rPr>
          <w:rFonts w:ascii="Arial" w:hAnsi="Arial" w:cs="Arial"/>
          <w:sz w:val="22"/>
        </w:rPr>
        <w:t>zum Zeitpunkt der Mitteilung bereits öffentlich bekannt waren oder danach ohne Zutun des Lieferanten öffentlich bekannt werden</w:t>
      </w:r>
    </w:p>
    <w:p w14:paraId="7F507D5B" w14:textId="77777777" w:rsidR="009B6A69" w:rsidRPr="00BF2D33" w:rsidRDefault="009B6A69" w:rsidP="00F1735A">
      <w:pPr>
        <w:numPr>
          <w:ilvl w:val="0"/>
          <w:numId w:val="3"/>
        </w:numPr>
        <w:jc w:val="both"/>
        <w:rPr>
          <w:rFonts w:ascii="Arial" w:hAnsi="Arial" w:cs="Arial"/>
          <w:sz w:val="22"/>
        </w:rPr>
      </w:pPr>
      <w:r w:rsidRPr="00BF2D33">
        <w:rPr>
          <w:rFonts w:ascii="Arial" w:hAnsi="Arial" w:cs="Arial"/>
          <w:sz w:val="22"/>
        </w:rPr>
        <w:t>dem Lieferanten schon vor der Mitteilung bekannt sind oder ihm danach durch einen Dritten mitgeteilt werden, ohne da</w:t>
      </w:r>
      <w:r w:rsidR="00D865DC" w:rsidRPr="00BF2D33">
        <w:rPr>
          <w:rFonts w:ascii="Arial" w:hAnsi="Arial" w:cs="Arial"/>
          <w:sz w:val="22"/>
        </w:rPr>
        <w:t>ss</w:t>
      </w:r>
      <w:r w:rsidRPr="00BF2D33">
        <w:rPr>
          <w:rFonts w:ascii="Arial" w:hAnsi="Arial" w:cs="Arial"/>
          <w:sz w:val="22"/>
        </w:rPr>
        <w:t xml:space="preserve"> er von diesem zur Geheimhaltung verpflichtet wurde</w:t>
      </w:r>
    </w:p>
    <w:p w14:paraId="5D9871C7" w14:textId="26E8B66E" w:rsidR="001D77C2" w:rsidRDefault="009B6A69" w:rsidP="0034507A">
      <w:pPr>
        <w:numPr>
          <w:ilvl w:val="0"/>
          <w:numId w:val="3"/>
        </w:numPr>
        <w:jc w:val="both"/>
        <w:rPr>
          <w:rFonts w:ascii="Arial" w:hAnsi="Arial" w:cs="Arial"/>
          <w:sz w:val="22"/>
        </w:rPr>
      </w:pPr>
      <w:r w:rsidRPr="00795DDC">
        <w:rPr>
          <w:rFonts w:ascii="Arial" w:hAnsi="Arial" w:cs="Arial"/>
          <w:sz w:val="22"/>
        </w:rPr>
        <w:t xml:space="preserve">vom </w:t>
      </w:r>
      <w:r w:rsidRPr="009E3ACD">
        <w:rPr>
          <w:rFonts w:ascii="Arial" w:hAnsi="Arial" w:cs="Arial"/>
          <w:b/>
          <w:sz w:val="22"/>
        </w:rPr>
        <w:t>Lieferanten</w:t>
      </w:r>
      <w:r w:rsidRPr="00795DDC">
        <w:rPr>
          <w:rFonts w:ascii="Arial" w:hAnsi="Arial" w:cs="Arial"/>
          <w:sz w:val="22"/>
        </w:rPr>
        <w:t xml:space="preserve"> unabhängig von der Mitteilung entwickelt worden sind oder entwickelt werden</w:t>
      </w:r>
    </w:p>
    <w:p w14:paraId="48AB7479" w14:textId="74A02FFA" w:rsidR="00C01090" w:rsidRDefault="00C01090" w:rsidP="00C01090">
      <w:pPr>
        <w:jc w:val="both"/>
        <w:rPr>
          <w:rFonts w:ascii="Arial" w:hAnsi="Arial" w:cs="Arial"/>
          <w:sz w:val="22"/>
        </w:rPr>
      </w:pPr>
    </w:p>
    <w:p w14:paraId="405D8AD9" w14:textId="561C0BA0" w:rsidR="00C01090" w:rsidRDefault="00C01090" w:rsidP="00C01090">
      <w:pPr>
        <w:jc w:val="both"/>
        <w:rPr>
          <w:rFonts w:ascii="Arial" w:hAnsi="Arial" w:cs="Arial"/>
          <w:sz w:val="22"/>
        </w:rPr>
      </w:pPr>
    </w:p>
    <w:p w14:paraId="0CF6E21A" w14:textId="764CC547" w:rsidR="00C01090" w:rsidRDefault="00C01090" w:rsidP="00C01090">
      <w:pPr>
        <w:jc w:val="both"/>
        <w:rPr>
          <w:rFonts w:ascii="Arial" w:hAnsi="Arial" w:cs="Arial"/>
          <w:sz w:val="22"/>
        </w:rPr>
      </w:pPr>
    </w:p>
    <w:p w14:paraId="7A3919B8" w14:textId="7B9C9B74" w:rsidR="00C01090" w:rsidRDefault="00C01090" w:rsidP="00C01090">
      <w:pPr>
        <w:jc w:val="both"/>
        <w:rPr>
          <w:rFonts w:ascii="Arial" w:hAnsi="Arial" w:cs="Arial"/>
          <w:sz w:val="22"/>
        </w:rPr>
      </w:pPr>
    </w:p>
    <w:p w14:paraId="4204BBD5" w14:textId="4AA6BC9C" w:rsidR="00C01090" w:rsidRDefault="00C01090" w:rsidP="00C01090">
      <w:pPr>
        <w:jc w:val="both"/>
        <w:rPr>
          <w:rFonts w:ascii="Arial" w:hAnsi="Arial" w:cs="Arial"/>
          <w:sz w:val="22"/>
        </w:rPr>
      </w:pPr>
    </w:p>
    <w:p w14:paraId="799E8B87" w14:textId="525BB899" w:rsidR="00C01090" w:rsidRDefault="00C01090" w:rsidP="00C01090">
      <w:pPr>
        <w:jc w:val="both"/>
        <w:rPr>
          <w:rFonts w:ascii="Arial" w:hAnsi="Arial" w:cs="Arial"/>
          <w:sz w:val="22"/>
        </w:rPr>
      </w:pPr>
    </w:p>
    <w:p w14:paraId="23C5977B" w14:textId="6E51119D" w:rsidR="00C01090" w:rsidRDefault="00C01090" w:rsidP="00C01090">
      <w:pPr>
        <w:jc w:val="both"/>
        <w:rPr>
          <w:rFonts w:ascii="Arial" w:hAnsi="Arial" w:cs="Arial"/>
          <w:sz w:val="22"/>
        </w:rPr>
      </w:pPr>
    </w:p>
    <w:p w14:paraId="371D9C43" w14:textId="0600834C" w:rsidR="00C01090" w:rsidRDefault="00C01090" w:rsidP="00C01090">
      <w:pPr>
        <w:jc w:val="both"/>
        <w:rPr>
          <w:rFonts w:ascii="Arial" w:hAnsi="Arial" w:cs="Arial"/>
          <w:sz w:val="22"/>
        </w:rPr>
      </w:pPr>
    </w:p>
    <w:p w14:paraId="5CB99CA0" w14:textId="57BA91CC" w:rsidR="00C01090" w:rsidRDefault="00C01090" w:rsidP="00C01090">
      <w:pPr>
        <w:jc w:val="both"/>
        <w:rPr>
          <w:rFonts w:ascii="Arial" w:hAnsi="Arial" w:cs="Arial"/>
          <w:sz w:val="22"/>
        </w:rPr>
      </w:pPr>
    </w:p>
    <w:p w14:paraId="2B7819A0" w14:textId="397BD2C9" w:rsidR="00C01090" w:rsidRDefault="00C01090" w:rsidP="00C01090">
      <w:pPr>
        <w:jc w:val="both"/>
        <w:rPr>
          <w:rFonts w:ascii="Arial" w:hAnsi="Arial" w:cs="Arial"/>
          <w:sz w:val="22"/>
        </w:rPr>
      </w:pPr>
    </w:p>
    <w:p w14:paraId="5E5243AE" w14:textId="14FB622D" w:rsidR="00C01090" w:rsidRDefault="00C01090" w:rsidP="00C01090">
      <w:pPr>
        <w:jc w:val="both"/>
        <w:rPr>
          <w:rFonts w:ascii="Arial" w:hAnsi="Arial" w:cs="Arial"/>
          <w:sz w:val="22"/>
        </w:rPr>
      </w:pPr>
    </w:p>
    <w:p w14:paraId="0AF20469" w14:textId="019FDC22" w:rsidR="00C01090" w:rsidRDefault="00C01090" w:rsidP="00C01090">
      <w:pPr>
        <w:jc w:val="both"/>
        <w:rPr>
          <w:rFonts w:ascii="Arial" w:hAnsi="Arial" w:cs="Arial"/>
          <w:sz w:val="22"/>
        </w:rPr>
      </w:pPr>
    </w:p>
    <w:p w14:paraId="6CCCA95D" w14:textId="77777777" w:rsidR="00C01090" w:rsidRPr="0034507A" w:rsidRDefault="00C01090" w:rsidP="00C01090">
      <w:pPr>
        <w:jc w:val="both"/>
        <w:rPr>
          <w:rFonts w:ascii="Arial" w:hAnsi="Arial" w:cs="Arial"/>
          <w:sz w:val="22"/>
        </w:rPr>
      </w:pPr>
    </w:p>
    <w:p w14:paraId="3C51D30F" w14:textId="77777777" w:rsidR="009B6A69" w:rsidRPr="00795DDC" w:rsidRDefault="009B6A69" w:rsidP="00F1735A">
      <w:pPr>
        <w:numPr>
          <w:ilvl w:val="0"/>
          <w:numId w:val="2"/>
        </w:numPr>
        <w:jc w:val="both"/>
        <w:rPr>
          <w:rFonts w:ascii="Arial" w:hAnsi="Arial" w:cs="Arial"/>
          <w:b/>
          <w:sz w:val="22"/>
        </w:rPr>
      </w:pPr>
      <w:r w:rsidRPr="00795DDC">
        <w:rPr>
          <w:rFonts w:ascii="Arial" w:hAnsi="Arial" w:cs="Arial"/>
          <w:b/>
          <w:sz w:val="22"/>
        </w:rPr>
        <w:lastRenderedPageBreak/>
        <w:t>Schlussbestimmungen</w:t>
      </w:r>
    </w:p>
    <w:p w14:paraId="2A1AB247" w14:textId="77777777" w:rsidR="009B6A69" w:rsidRPr="00795DDC" w:rsidRDefault="009B6A69" w:rsidP="00F1735A">
      <w:pPr>
        <w:jc w:val="both"/>
        <w:rPr>
          <w:rFonts w:ascii="Arial" w:hAnsi="Arial" w:cs="Arial"/>
          <w:sz w:val="22"/>
        </w:rPr>
      </w:pPr>
    </w:p>
    <w:p w14:paraId="7E16F5ED" w14:textId="77777777" w:rsidR="006E1378" w:rsidRPr="006E1378" w:rsidRDefault="006E1378" w:rsidP="006E1378">
      <w:pPr>
        <w:keepLines/>
        <w:spacing w:after="240"/>
        <w:rPr>
          <w:rFonts w:ascii="Arial" w:hAnsi="Arial" w:cs="Arial"/>
          <w:sz w:val="22"/>
        </w:rPr>
      </w:pPr>
      <w:r w:rsidRPr="006E1378">
        <w:rPr>
          <w:rFonts w:ascii="Arial" w:hAnsi="Arial" w:cs="Arial"/>
          <w:sz w:val="22"/>
        </w:rPr>
        <w:t>Es gelten im Übrigen die gesetzlichen Regelungen. Abweichend getroffene Vereinbarungen, zum Beispiel im Rahmenvertrag, bleiben unberührt.</w:t>
      </w:r>
    </w:p>
    <w:p w14:paraId="51E58560" w14:textId="10C0BECC" w:rsidR="006E1378" w:rsidRPr="006E1378" w:rsidRDefault="006E1378" w:rsidP="006E1378">
      <w:pPr>
        <w:keepLines/>
        <w:spacing w:after="240"/>
        <w:rPr>
          <w:rFonts w:ascii="Arial" w:hAnsi="Arial" w:cs="Arial"/>
          <w:sz w:val="22"/>
        </w:rPr>
      </w:pPr>
      <w:r w:rsidRPr="006E1378">
        <w:rPr>
          <w:rFonts w:ascii="Arial" w:hAnsi="Arial" w:cs="Arial"/>
          <w:sz w:val="22"/>
        </w:rPr>
        <w:t>Diese Vereinbarung unterliegt dem Recht der Bundesrepublik Deutschland</w:t>
      </w:r>
      <w:r w:rsidR="000B1811">
        <w:rPr>
          <w:rFonts w:ascii="Arial" w:hAnsi="Arial" w:cs="Arial"/>
          <w:sz w:val="22"/>
        </w:rPr>
        <w:t xml:space="preserve"> </w:t>
      </w:r>
      <w:r w:rsidR="000B1811" w:rsidRPr="00795DDC">
        <w:rPr>
          <w:rFonts w:ascii="Arial" w:hAnsi="Arial" w:cs="Arial"/>
          <w:sz w:val="22"/>
        </w:rPr>
        <w:t xml:space="preserve">unter Ausschluss des Kollisionsrechtes und unter Ausschluss des CISG (Convention on the International Sale of </w:t>
      </w:r>
      <w:proofErr w:type="spellStart"/>
      <w:r w:rsidR="000B1811" w:rsidRPr="00795DDC">
        <w:rPr>
          <w:rFonts w:ascii="Arial" w:hAnsi="Arial" w:cs="Arial"/>
          <w:sz w:val="22"/>
        </w:rPr>
        <w:t>Goods</w:t>
      </w:r>
      <w:proofErr w:type="spellEnd"/>
      <w:r w:rsidR="000B1811" w:rsidRPr="00795DDC">
        <w:rPr>
          <w:rFonts w:ascii="Arial" w:hAnsi="Arial" w:cs="Arial"/>
          <w:sz w:val="22"/>
        </w:rPr>
        <w:t>)</w:t>
      </w:r>
      <w:r w:rsidRPr="006E1378">
        <w:rPr>
          <w:rFonts w:ascii="Arial" w:hAnsi="Arial" w:cs="Arial"/>
          <w:sz w:val="22"/>
        </w:rPr>
        <w:t xml:space="preserve">. </w:t>
      </w:r>
      <w:r w:rsidR="00E55740" w:rsidRPr="00795DDC">
        <w:rPr>
          <w:rFonts w:ascii="Arial" w:hAnsi="Arial" w:cs="Arial"/>
          <w:sz w:val="22"/>
        </w:rPr>
        <w:t xml:space="preserve">Als Gerichtsstand werden die für den Sitz der </w:t>
      </w:r>
      <w:r w:rsidR="0088097F" w:rsidRPr="002335A7">
        <w:rPr>
          <w:rFonts w:ascii="Arial" w:hAnsi="Arial" w:cs="Arial"/>
          <w:sz w:val="22"/>
        </w:rPr>
        <w:t>WALTHER-WERKE</w:t>
      </w:r>
      <w:r w:rsidR="0088097F" w:rsidRPr="00795DDC">
        <w:rPr>
          <w:rFonts w:ascii="Arial" w:hAnsi="Arial" w:cs="Arial"/>
          <w:sz w:val="22"/>
        </w:rPr>
        <w:t xml:space="preserve"> </w:t>
      </w:r>
      <w:r w:rsidR="00E55740" w:rsidRPr="00795DDC">
        <w:rPr>
          <w:rFonts w:ascii="Arial" w:hAnsi="Arial" w:cs="Arial"/>
          <w:sz w:val="22"/>
        </w:rPr>
        <w:t>zuständigen Gerichte vereinbart</w:t>
      </w:r>
      <w:r w:rsidR="00B17D1E">
        <w:rPr>
          <w:rFonts w:ascii="Arial" w:hAnsi="Arial" w:cs="Arial"/>
          <w:sz w:val="22"/>
        </w:rPr>
        <w:t>.</w:t>
      </w:r>
    </w:p>
    <w:p w14:paraId="6D3A8C83" w14:textId="77777777" w:rsidR="006E1378" w:rsidRPr="006E1378" w:rsidRDefault="006E1378" w:rsidP="006E1378">
      <w:pPr>
        <w:keepLines/>
        <w:spacing w:after="240"/>
        <w:rPr>
          <w:rFonts w:ascii="Arial" w:hAnsi="Arial" w:cs="Arial"/>
          <w:sz w:val="22"/>
        </w:rPr>
      </w:pPr>
      <w:r w:rsidRPr="006E1378">
        <w:rPr>
          <w:rFonts w:ascii="Arial" w:hAnsi="Arial" w:cs="Arial"/>
          <w:sz w:val="22"/>
        </w:rPr>
        <w:t>Änderungen oder Ergänzungen bedürfen der Schriftform. Diese Formvorschrift kann nur schriftlich mit Schriftform aufgehoben oder geändert werden. Die Schriftform ist nur gewahrt, soweit die Erklärung von den Parteien jeweils eigenhändig unterzeichnet ist. Die in vorstehendem Satz beschriebene Schriftform kann nicht durch eine elektronische Form ersetzt werden.</w:t>
      </w:r>
    </w:p>
    <w:p w14:paraId="7A2D7938" w14:textId="77777777" w:rsidR="006E1378" w:rsidRPr="006E1378" w:rsidRDefault="006E1378" w:rsidP="006E1378">
      <w:pPr>
        <w:keepLines/>
        <w:spacing w:after="240"/>
        <w:rPr>
          <w:rFonts w:ascii="Arial" w:hAnsi="Arial" w:cs="Arial"/>
          <w:sz w:val="22"/>
        </w:rPr>
      </w:pPr>
      <w:r w:rsidRPr="006E1378">
        <w:rPr>
          <w:rFonts w:ascii="Arial" w:hAnsi="Arial" w:cs="Arial"/>
          <w:sz w:val="22"/>
        </w:rPr>
        <w:t>Sollten einzelne Teile dieses Vertrags rechtsunwirksam sein, wird die Wirksamkeit der übrigen Bestimmungen hierdurch nicht beeinträchtigt. Das gleiche gilt, falls der Vertrag eine Regelungslücke enthält. Zur Ausfüllung einer Regelungslücke, gelten diejenigen wirksamen Regelungen als vereinbart, welche die Vertragspartner nach dem wirtschaftlichen Zweck des Vertrages vereinbart hätten, wenn sie die Regelungslücke erkannt hätten.</w:t>
      </w:r>
    </w:p>
    <w:p w14:paraId="393C5E02" w14:textId="77777777" w:rsidR="009B6A69" w:rsidRDefault="009B6A69" w:rsidP="00F1735A">
      <w:pPr>
        <w:jc w:val="both"/>
        <w:rPr>
          <w:rFonts w:ascii="Arial" w:hAnsi="Arial" w:cs="Arial"/>
          <w:sz w:val="22"/>
        </w:rPr>
      </w:pPr>
    </w:p>
    <w:p w14:paraId="1F331EF5" w14:textId="77777777" w:rsidR="00717AAF" w:rsidRDefault="00717AAF" w:rsidP="00F1735A">
      <w:pPr>
        <w:jc w:val="both"/>
        <w:rPr>
          <w:rFonts w:ascii="Arial" w:hAnsi="Arial" w:cs="Arial"/>
          <w:sz w:val="22"/>
        </w:rPr>
      </w:pPr>
    </w:p>
    <w:p w14:paraId="742221CC" w14:textId="77777777" w:rsidR="00717AAF" w:rsidRDefault="00717AAF" w:rsidP="00F1735A">
      <w:pPr>
        <w:jc w:val="both"/>
        <w:rPr>
          <w:rFonts w:ascii="Arial" w:hAnsi="Arial" w:cs="Arial"/>
          <w:sz w:val="22"/>
        </w:rPr>
      </w:pPr>
    </w:p>
    <w:p w14:paraId="6DD3AF12" w14:textId="77777777" w:rsidR="00717AAF" w:rsidRDefault="00717AAF" w:rsidP="00F1735A">
      <w:pPr>
        <w:jc w:val="both"/>
        <w:rPr>
          <w:rFonts w:ascii="Arial" w:hAnsi="Arial" w:cs="Arial"/>
          <w:sz w:val="22"/>
        </w:rPr>
      </w:pPr>
    </w:p>
    <w:p w14:paraId="575A4B15" w14:textId="77777777" w:rsidR="00717AAF" w:rsidRDefault="00717AAF" w:rsidP="00F1735A">
      <w:pPr>
        <w:jc w:val="both"/>
        <w:rPr>
          <w:rFonts w:ascii="Arial" w:hAnsi="Arial" w:cs="Arial"/>
          <w:sz w:val="22"/>
        </w:rPr>
      </w:pPr>
    </w:p>
    <w:p w14:paraId="087EA00E" w14:textId="77777777" w:rsidR="00717AAF" w:rsidRDefault="00717AAF" w:rsidP="00F1735A">
      <w:pPr>
        <w:jc w:val="both"/>
        <w:rPr>
          <w:rFonts w:ascii="Arial" w:hAnsi="Arial" w:cs="Arial"/>
          <w:sz w:val="22"/>
        </w:rPr>
      </w:pPr>
    </w:p>
    <w:p w14:paraId="2BEB443E" w14:textId="77777777" w:rsidR="00717AAF" w:rsidRDefault="00717AAF" w:rsidP="00F1735A">
      <w:pPr>
        <w:jc w:val="both"/>
        <w:rPr>
          <w:rFonts w:ascii="Arial" w:hAnsi="Arial" w:cs="Arial"/>
          <w:sz w:val="22"/>
        </w:rPr>
      </w:pPr>
    </w:p>
    <w:p w14:paraId="2048690D" w14:textId="77777777" w:rsidR="00717AAF" w:rsidRDefault="00717AAF" w:rsidP="00F1735A">
      <w:pPr>
        <w:jc w:val="both"/>
        <w:rPr>
          <w:rFonts w:ascii="Arial" w:hAnsi="Arial" w:cs="Arial"/>
          <w:sz w:val="22"/>
        </w:rPr>
      </w:pPr>
    </w:p>
    <w:p w14:paraId="446C928A" w14:textId="77777777" w:rsidR="00717AAF" w:rsidRDefault="00717AAF" w:rsidP="00F1735A">
      <w:pPr>
        <w:jc w:val="both"/>
        <w:rPr>
          <w:rFonts w:ascii="Arial" w:hAnsi="Arial" w:cs="Arial"/>
          <w:sz w:val="22"/>
        </w:rPr>
      </w:pPr>
    </w:p>
    <w:p w14:paraId="409801F0" w14:textId="77777777" w:rsidR="00717AAF" w:rsidRDefault="00717AAF" w:rsidP="00F1735A">
      <w:pPr>
        <w:jc w:val="both"/>
        <w:rPr>
          <w:rFonts w:ascii="Arial" w:hAnsi="Arial" w:cs="Arial"/>
          <w:sz w:val="22"/>
        </w:rPr>
      </w:pPr>
    </w:p>
    <w:p w14:paraId="6A139225" w14:textId="77777777" w:rsidR="00717AAF" w:rsidRDefault="00717AAF" w:rsidP="00F1735A">
      <w:pPr>
        <w:jc w:val="both"/>
        <w:rPr>
          <w:rFonts w:ascii="Arial" w:hAnsi="Arial" w:cs="Arial"/>
          <w:sz w:val="22"/>
        </w:rPr>
      </w:pPr>
    </w:p>
    <w:p w14:paraId="57789CFB" w14:textId="77777777" w:rsidR="00717AAF" w:rsidRDefault="00717AAF" w:rsidP="00F1735A">
      <w:pPr>
        <w:jc w:val="both"/>
        <w:rPr>
          <w:rFonts w:ascii="Arial" w:hAnsi="Arial" w:cs="Arial"/>
          <w:sz w:val="22"/>
        </w:rPr>
      </w:pPr>
    </w:p>
    <w:p w14:paraId="17DCE3FE" w14:textId="77777777" w:rsidR="00717AAF" w:rsidRDefault="00717AAF" w:rsidP="00F1735A">
      <w:pPr>
        <w:jc w:val="both"/>
        <w:rPr>
          <w:rFonts w:ascii="Arial" w:hAnsi="Arial" w:cs="Arial"/>
          <w:sz w:val="22"/>
        </w:rPr>
      </w:pPr>
    </w:p>
    <w:p w14:paraId="325DEBC0" w14:textId="77777777" w:rsidR="00717AAF" w:rsidRDefault="00717AAF" w:rsidP="00F1735A">
      <w:pPr>
        <w:jc w:val="both"/>
        <w:rPr>
          <w:rFonts w:ascii="Arial" w:hAnsi="Arial" w:cs="Arial"/>
          <w:sz w:val="22"/>
        </w:rPr>
      </w:pPr>
    </w:p>
    <w:p w14:paraId="5DA5BDB3" w14:textId="77777777" w:rsidR="00717AAF" w:rsidRDefault="00717AAF" w:rsidP="00F1735A">
      <w:pPr>
        <w:jc w:val="both"/>
        <w:rPr>
          <w:rFonts w:ascii="Arial" w:hAnsi="Arial" w:cs="Arial"/>
          <w:sz w:val="22"/>
        </w:rPr>
      </w:pPr>
    </w:p>
    <w:p w14:paraId="446DA470" w14:textId="77777777" w:rsidR="00717AAF" w:rsidRDefault="00717AAF" w:rsidP="00F1735A">
      <w:pPr>
        <w:jc w:val="both"/>
        <w:rPr>
          <w:rFonts w:ascii="Arial" w:hAnsi="Arial" w:cs="Arial"/>
          <w:sz w:val="22"/>
        </w:rPr>
      </w:pPr>
    </w:p>
    <w:p w14:paraId="64DB168A" w14:textId="77777777" w:rsidR="00717AAF" w:rsidRDefault="00717AAF" w:rsidP="00F1735A">
      <w:pPr>
        <w:jc w:val="both"/>
        <w:rPr>
          <w:rFonts w:ascii="Arial" w:hAnsi="Arial" w:cs="Arial"/>
          <w:sz w:val="22"/>
        </w:rPr>
      </w:pPr>
    </w:p>
    <w:p w14:paraId="4AFFA3DE" w14:textId="77777777" w:rsidR="00717AAF" w:rsidRDefault="00717AAF" w:rsidP="00F1735A">
      <w:pPr>
        <w:jc w:val="both"/>
        <w:rPr>
          <w:rFonts w:ascii="Arial" w:hAnsi="Arial" w:cs="Arial"/>
          <w:sz w:val="22"/>
        </w:rPr>
      </w:pPr>
    </w:p>
    <w:p w14:paraId="102E5965" w14:textId="77777777" w:rsidR="00717AAF" w:rsidRDefault="00717AAF" w:rsidP="00F1735A">
      <w:pPr>
        <w:jc w:val="both"/>
        <w:rPr>
          <w:rFonts w:ascii="Arial" w:hAnsi="Arial" w:cs="Arial"/>
          <w:sz w:val="22"/>
        </w:rPr>
      </w:pPr>
    </w:p>
    <w:p w14:paraId="67E7AF7B" w14:textId="77777777" w:rsidR="00717AAF" w:rsidRDefault="00717AAF" w:rsidP="00F1735A">
      <w:pPr>
        <w:jc w:val="both"/>
        <w:rPr>
          <w:rFonts w:ascii="Arial" w:hAnsi="Arial" w:cs="Arial"/>
          <w:sz w:val="22"/>
        </w:rPr>
      </w:pPr>
    </w:p>
    <w:p w14:paraId="51B8B6C2" w14:textId="77777777" w:rsidR="00717AAF" w:rsidRPr="00795DDC" w:rsidRDefault="00717AAF" w:rsidP="00F1735A">
      <w:pPr>
        <w:jc w:val="both"/>
        <w:rPr>
          <w:rFonts w:ascii="Arial" w:hAnsi="Arial" w:cs="Arial"/>
          <w:sz w:val="22"/>
        </w:rPr>
      </w:pPr>
    </w:p>
    <w:p w14:paraId="5BEF3EDA" w14:textId="77777777" w:rsidR="009B6A69" w:rsidRDefault="009B6A69" w:rsidP="00F1735A">
      <w:pPr>
        <w:jc w:val="both"/>
        <w:rPr>
          <w:rFonts w:ascii="Arial" w:hAnsi="Arial" w:cs="Arial"/>
          <w:sz w:val="22"/>
        </w:rPr>
      </w:pPr>
    </w:p>
    <w:p w14:paraId="2926E8CB" w14:textId="77777777" w:rsidR="0034507A" w:rsidRDefault="0034507A" w:rsidP="00F1735A">
      <w:pPr>
        <w:jc w:val="both"/>
        <w:rPr>
          <w:rFonts w:ascii="Arial" w:hAnsi="Arial" w:cs="Arial"/>
          <w:sz w:val="22"/>
        </w:rPr>
      </w:pPr>
    </w:p>
    <w:p w14:paraId="03D428DD" w14:textId="77777777" w:rsidR="0034507A" w:rsidRDefault="0034507A" w:rsidP="00F1735A">
      <w:pPr>
        <w:jc w:val="both"/>
        <w:rPr>
          <w:rFonts w:ascii="Arial" w:hAnsi="Arial" w:cs="Arial"/>
          <w:sz w:val="22"/>
        </w:rPr>
      </w:pPr>
    </w:p>
    <w:p w14:paraId="40D9B791" w14:textId="77777777" w:rsidR="0034507A" w:rsidRDefault="0034507A" w:rsidP="00F1735A">
      <w:pPr>
        <w:jc w:val="both"/>
        <w:rPr>
          <w:rFonts w:ascii="Arial" w:hAnsi="Arial" w:cs="Arial"/>
          <w:sz w:val="22"/>
        </w:rPr>
      </w:pPr>
    </w:p>
    <w:p w14:paraId="48860EB2" w14:textId="77777777" w:rsidR="0034507A" w:rsidRPr="00795DDC" w:rsidRDefault="0034507A" w:rsidP="00F1735A">
      <w:pPr>
        <w:jc w:val="both"/>
        <w:rPr>
          <w:rFonts w:ascii="Arial" w:hAnsi="Arial" w:cs="Arial"/>
          <w:sz w:val="22"/>
        </w:rPr>
      </w:pPr>
    </w:p>
    <w:tbl>
      <w:tblPr>
        <w:tblW w:w="8492" w:type="dxa"/>
        <w:tblInd w:w="108" w:type="dxa"/>
        <w:tblLook w:val="01E0" w:firstRow="1" w:lastRow="1" w:firstColumn="1" w:lastColumn="1" w:noHBand="0" w:noVBand="0"/>
      </w:tblPr>
      <w:tblGrid>
        <w:gridCol w:w="554"/>
        <w:gridCol w:w="2769"/>
        <w:gridCol w:w="1846"/>
        <w:gridCol w:w="3323"/>
      </w:tblGrid>
      <w:tr w:rsidR="00717AAF" w:rsidRPr="00717AAF" w14:paraId="5BD5D2A4" w14:textId="77777777" w:rsidTr="004151EB">
        <w:trPr>
          <w:trHeight w:val="1390"/>
        </w:trPr>
        <w:tc>
          <w:tcPr>
            <w:tcW w:w="8492" w:type="dxa"/>
            <w:gridSpan w:val="4"/>
            <w:tcBorders>
              <w:bottom w:val="single" w:sz="4" w:space="0" w:color="auto"/>
            </w:tcBorders>
            <w:shd w:val="clear" w:color="auto" w:fill="auto"/>
          </w:tcPr>
          <w:p w14:paraId="034B1935" w14:textId="77777777" w:rsidR="00B57E27" w:rsidRPr="00CF1100" w:rsidRDefault="00717AAF" w:rsidP="00B57E27">
            <w:pPr>
              <w:rPr>
                <w:b/>
                <w:sz w:val="20"/>
                <w:szCs w:val="20"/>
              </w:rPr>
            </w:pPr>
            <w:r w:rsidRPr="00717AAF">
              <w:rPr>
                <w:rFonts w:ascii="Arial" w:hAnsi="Arial" w:cs="Arial"/>
                <w:b/>
                <w:sz w:val="20"/>
                <w:szCs w:val="20"/>
              </w:rPr>
              <w:lastRenderedPageBreak/>
              <w:t xml:space="preserve">    </w:t>
            </w:r>
          </w:p>
          <w:p w14:paraId="7312BBD3" w14:textId="77777777" w:rsidR="00B57E27" w:rsidRPr="006B3494" w:rsidRDefault="00B57E27" w:rsidP="00B57E27">
            <w:pPr>
              <w:keepNext/>
              <w:keepLines/>
              <w:tabs>
                <w:tab w:val="left" w:pos="567"/>
              </w:tabs>
              <w:spacing w:after="480"/>
              <w:ind w:right="567"/>
              <w:outlineLvl w:val="0"/>
              <w:rPr>
                <w:b/>
                <w:sz w:val="20"/>
                <w:szCs w:val="20"/>
                <w:lang w:val="en-US"/>
              </w:rPr>
            </w:pPr>
            <w:bookmarkStart w:id="1" w:name="_Toc531782977"/>
            <w:proofErr w:type="spellStart"/>
            <w:r w:rsidRPr="006B3494">
              <w:rPr>
                <w:b/>
                <w:sz w:val="20"/>
                <w:szCs w:val="20"/>
                <w:lang w:val="en-US"/>
              </w:rPr>
              <w:t>Unterschriften</w:t>
            </w:r>
            <w:proofErr w:type="spellEnd"/>
            <w:r w:rsidRPr="006B3494">
              <w:rPr>
                <w:b/>
                <w:sz w:val="20"/>
                <w:szCs w:val="20"/>
                <w:lang w:val="en-US"/>
              </w:rPr>
              <w:t xml:space="preserve"> </w:t>
            </w:r>
            <w:proofErr w:type="spellStart"/>
            <w:r w:rsidRPr="006B3494">
              <w:rPr>
                <w:b/>
                <w:sz w:val="20"/>
                <w:szCs w:val="20"/>
                <w:lang w:val="en-US"/>
              </w:rPr>
              <w:t>zur</w:t>
            </w:r>
            <w:proofErr w:type="spellEnd"/>
            <w:r w:rsidRPr="006B3494">
              <w:rPr>
                <w:b/>
                <w:sz w:val="20"/>
                <w:szCs w:val="20"/>
                <w:lang w:val="en-US"/>
              </w:rPr>
              <w:t xml:space="preserve"> </w:t>
            </w:r>
            <w:proofErr w:type="spellStart"/>
            <w:r w:rsidRPr="006B3494">
              <w:rPr>
                <w:b/>
                <w:sz w:val="20"/>
                <w:szCs w:val="20"/>
                <w:lang w:val="en-US"/>
              </w:rPr>
              <w:t>Qualitätsvereinbarung</w:t>
            </w:r>
            <w:bookmarkEnd w:id="1"/>
            <w:proofErr w:type="spellEnd"/>
            <w:r w:rsidRPr="006B3494">
              <w:rPr>
                <w:b/>
                <w:sz w:val="20"/>
                <w:szCs w:val="20"/>
                <w:lang w:val="en-US"/>
              </w:rPr>
              <w:t xml:space="preserve"> </w:t>
            </w:r>
          </w:p>
          <w:p w14:paraId="55D15C7C" w14:textId="30BC88FD" w:rsidR="00717AAF" w:rsidRPr="00717AAF" w:rsidRDefault="00717AAF" w:rsidP="00717AAF">
            <w:pPr>
              <w:keepLines/>
              <w:spacing w:after="240"/>
              <w:rPr>
                <w:rFonts w:ascii="Arial" w:hAnsi="Arial" w:cs="Arial"/>
                <w:b/>
                <w:sz w:val="20"/>
                <w:szCs w:val="20"/>
              </w:rPr>
            </w:pPr>
            <w:r w:rsidRPr="00717AAF">
              <w:rPr>
                <w:rFonts w:ascii="Arial" w:hAnsi="Arial" w:cs="Arial"/>
                <w:b/>
                <w:sz w:val="20"/>
                <w:szCs w:val="20"/>
              </w:rPr>
              <w:t xml:space="preserve">    </w:t>
            </w:r>
          </w:p>
        </w:tc>
      </w:tr>
      <w:tr w:rsidR="00717AAF" w:rsidRPr="00717AAF" w14:paraId="2F728022" w14:textId="77777777" w:rsidTr="004151EB">
        <w:trPr>
          <w:trHeight w:val="227"/>
        </w:trPr>
        <w:tc>
          <w:tcPr>
            <w:tcW w:w="8492" w:type="dxa"/>
            <w:gridSpan w:val="4"/>
            <w:tcBorders>
              <w:top w:val="single" w:sz="4" w:space="0" w:color="auto"/>
              <w:left w:val="single" w:sz="4" w:space="0" w:color="auto"/>
              <w:right w:val="single" w:sz="4" w:space="0" w:color="auto"/>
            </w:tcBorders>
            <w:shd w:val="clear" w:color="auto" w:fill="auto"/>
          </w:tcPr>
          <w:p w14:paraId="34FED65D" w14:textId="11811D5B" w:rsidR="00717AAF" w:rsidRPr="00717AAF" w:rsidRDefault="00717AAF" w:rsidP="00717AAF">
            <w:pPr>
              <w:keepLines/>
              <w:spacing w:after="240"/>
              <w:rPr>
                <w:rFonts w:ascii="Arial" w:hAnsi="Arial" w:cs="Arial"/>
                <w:b/>
                <w:sz w:val="20"/>
                <w:szCs w:val="20"/>
              </w:rPr>
            </w:pPr>
            <w:r w:rsidRPr="00717AAF">
              <w:rPr>
                <w:rFonts w:ascii="Arial" w:hAnsi="Arial" w:cs="Arial"/>
                <w:sz w:val="22"/>
              </w:rPr>
              <w:t xml:space="preserve">Für </w:t>
            </w:r>
            <w:r w:rsidR="00B57E27" w:rsidRPr="002335A7">
              <w:rPr>
                <w:rFonts w:ascii="Arial" w:hAnsi="Arial" w:cs="Arial"/>
                <w:sz w:val="22"/>
              </w:rPr>
              <w:t>WALTHER-WERKE Ferdinand Walther GmbH</w:t>
            </w:r>
            <w:r w:rsidR="00B57E27">
              <w:rPr>
                <w:rFonts w:ascii="Calibri" w:hAnsi="Calibri" w:cs="Calibri"/>
                <w:noProof/>
                <w:color w:val="000000"/>
                <w:sz w:val="18"/>
                <w:szCs w:val="18"/>
              </w:rPr>
              <w:t>  </w:t>
            </w:r>
          </w:p>
        </w:tc>
      </w:tr>
      <w:tr w:rsidR="00717AAF" w:rsidRPr="00717AAF" w14:paraId="1E92476D" w14:textId="77777777" w:rsidTr="004151EB">
        <w:trPr>
          <w:trHeight w:val="242"/>
        </w:trPr>
        <w:tc>
          <w:tcPr>
            <w:tcW w:w="3323" w:type="dxa"/>
            <w:gridSpan w:val="2"/>
            <w:tcBorders>
              <w:left w:val="single" w:sz="4" w:space="0" w:color="auto"/>
            </w:tcBorders>
            <w:shd w:val="clear" w:color="auto" w:fill="auto"/>
          </w:tcPr>
          <w:p w14:paraId="56AA63BA" w14:textId="77777777" w:rsidR="00717AAF" w:rsidRPr="00717AAF" w:rsidRDefault="00717AAF" w:rsidP="00717AAF">
            <w:pPr>
              <w:keepLines/>
              <w:spacing w:after="240"/>
              <w:rPr>
                <w:rFonts w:ascii="Arial" w:hAnsi="Arial" w:cs="Arial"/>
                <w:b/>
                <w:sz w:val="20"/>
                <w:szCs w:val="20"/>
              </w:rPr>
            </w:pPr>
          </w:p>
        </w:tc>
        <w:tc>
          <w:tcPr>
            <w:tcW w:w="1846" w:type="dxa"/>
            <w:shd w:val="clear" w:color="auto" w:fill="auto"/>
          </w:tcPr>
          <w:p w14:paraId="61C0CC6E" w14:textId="77777777" w:rsidR="00717AAF" w:rsidRPr="00717AAF" w:rsidRDefault="00717AAF" w:rsidP="00717AAF">
            <w:pPr>
              <w:keepLines/>
              <w:spacing w:after="240"/>
              <w:rPr>
                <w:rFonts w:ascii="Arial" w:hAnsi="Arial" w:cs="Arial"/>
                <w:b/>
                <w:sz w:val="20"/>
                <w:szCs w:val="20"/>
              </w:rPr>
            </w:pPr>
          </w:p>
        </w:tc>
        <w:tc>
          <w:tcPr>
            <w:tcW w:w="3323" w:type="dxa"/>
            <w:tcBorders>
              <w:right w:val="single" w:sz="4" w:space="0" w:color="auto"/>
            </w:tcBorders>
            <w:shd w:val="clear" w:color="auto" w:fill="auto"/>
          </w:tcPr>
          <w:p w14:paraId="3C6F8D73" w14:textId="77777777" w:rsidR="00717AAF" w:rsidRPr="00717AAF" w:rsidRDefault="00717AAF" w:rsidP="00717AAF">
            <w:pPr>
              <w:keepLines/>
              <w:spacing w:after="240"/>
              <w:rPr>
                <w:rFonts w:ascii="Arial" w:hAnsi="Arial" w:cs="Arial"/>
                <w:b/>
                <w:sz w:val="20"/>
                <w:szCs w:val="20"/>
              </w:rPr>
            </w:pPr>
          </w:p>
        </w:tc>
      </w:tr>
      <w:tr w:rsidR="00717AAF" w:rsidRPr="00717AAF" w14:paraId="69DA2C23" w14:textId="77777777" w:rsidTr="004151EB">
        <w:trPr>
          <w:trHeight w:val="227"/>
        </w:trPr>
        <w:tc>
          <w:tcPr>
            <w:tcW w:w="3323" w:type="dxa"/>
            <w:gridSpan w:val="2"/>
            <w:tcBorders>
              <w:left w:val="single" w:sz="4" w:space="0" w:color="auto"/>
            </w:tcBorders>
            <w:shd w:val="clear" w:color="auto" w:fill="auto"/>
          </w:tcPr>
          <w:p w14:paraId="6CCAE17C" w14:textId="41C4BFC7" w:rsidR="00717AAF" w:rsidRPr="00717AAF" w:rsidRDefault="00716306" w:rsidP="00717AAF">
            <w:pPr>
              <w:keepLines/>
              <w:spacing w:after="240"/>
              <w:rPr>
                <w:rFonts w:ascii="Arial" w:hAnsi="Arial" w:cs="Arial"/>
                <w:b/>
                <w:sz w:val="20"/>
                <w:szCs w:val="20"/>
              </w:rPr>
            </w:pPr>
            <w:r>
              <w:rPr>
                <w:rFonts w:ascii="Arial" w:hAnsi="Arial" w:cs="Arial"/>
                <w:b/>
                <w:sz w:val="20"/>
                <w:szCs w:val="20"/>
              </w:rPr>
              <w:t>Leiter Qualität</w:t>
            </w:r>
          </w:p>
        </w:tc>
        <w:tc>
          <w:tcPr>
            <w:tcW w:w="1846" w:type="dxa"/>
            <w:shd w:val="clear" w:color="auto" w:fill="auto"/>
          </w:tcPr>
          <w:p w14:paraId="3E39376D" w14:textId="77777777" w:rsidR="00717AAF" w:rsidRPr="00717AAF" w:rsidRDefault="00717AAF" w:rsidP="00717AAF">
            <w:pPr>
              <w:keepLines/>
              <w:spacing w:after="240"/>
              <w:rPr>
                <w:rFonts w:ascii="Arial" w:hAnsi="Arial" w:cs="Arial"/>
                <w:b/>
                <w:sz w:val="20"/>
                <w:szCs w:val="20"/>
              </w:rPr>
            </w:pPr>
          </w:p>
        </w:tc>
        <w:tc>
          <w:tcPr>
            <w:tcW w:w="3323" w:type="dxa"/>
            <w:tcBorders>
              <w:right w:val="single" w:sz="4" w:space="0" w:color="auto"/>
            </w:tcBorders>
            <w:shd w:val="clear" w:color="auto" w:fill="auto"/>
          </w:tcPr>
          <w:p w14:paraId="3410214C" w14:textId="4B615B41" w:rsidR="00717AAF" w:rsidRPr="00717AAF" w:rsidRDefault="00716306" w:rsidP="00717AAF">
            <w:pPr>
              <w:keepLines/>
              <w:spacing w:after="240"/>
              <w:rPr>
                <w:rFonts w:ascii="Arial" w:hAnsi="Arial" w:cs="Arial"/>
                <w:b/>
                <w:sz w:val="20"/>
                <w:szCs w:val="20"/>
              </w:rPr>
            </w:pPr>
            <w:r>
              <w:rPr>
                <w:rFonts w:ascii="Arial" w:hAnsi="Arial" w:cs="Arial"/>
                <w:b/>
                <w:sz w:val="20"/>
                <w:szCs w:val="20"/>
              </w:rPr>
              <w:t>Leiter Einkauf</w:t>
            </w:r>
          </w:p>
        </w:tc>
      </w:tr>
      <w:tr w:rsidR="00717AAF" w:rsidRPr="00717AAF" w14:paraId="36E75BD9" w14:textId="77777777" w:rsidTr="004151EB">
        <w:trPr>
          <w:trHeight w:val="227"/>
        </w:trPr>
        <w:tc>
          <w:tcPr>
            <w:tcW w:w="3323" w:type="dxa"/>
            <w:gridSpan w:val="2"/>
            <w:tcBorders>
              <w:left w:val="single" w:sz="4" w:space="0" w:color="auto"/>
              <w:bottom w:val="single" w:sz="4" w:space="0" w:color="auto"/>
            </w:tcBorders>
            <w:shd w:val="clear" w:color="auto" w:fill="auto"/>
          </w:tcPr>
          <w:p w14:paraId="3F235B6B" w14:textId="77777777" w:rsidR="00717AAF" w:rsidRDefault="00717AAF" w:rsidP="00716306">
            <w:pPr>
              <w:keepLines/>
              <w:spacing w:after="240"/>
              <w:jc w:val="right"/>
              <w:rPr>
                <w:rFonts w:ascii="Arial" w:hAnsi="Arial" w:cs="Arial"/>
                <w:b/>
                <w:sz w:val="20"/>
                <w:szCs w:val="20"/>
              </w:rPr>
            </w:pPr>
          </w:p>
          <w:p w14:paraId="71DC1826" w14:textId="70F6979D" w:rsidR="00716306" w:rsidRPr="00717AAF" w:rsidRDefault="00716306" w:rsidP="00717AAF">
            <w:pPr>
              <w:keepLines/>
              <w:spacing w:after="240"/>
              <w:rPr>
                <w:rFonts w:ascii="Arial" w:hAnsi="Arial" w:cs="Arial"/>
                <w:b/>
                <w:sz w:val="20"/>
                <w:szCs w:val="20"/>
              </w:rPr>
            </w:pPr>
          </w:p>
        </w:tc>
        <w:tc>
          <w:tcPr>
            <w:tcW w:w="1846" w:type="dxa"/>
            <w:shd w:val="clear" w:color="auto" w:fill="auto"/>
          </w:tcPr>
          <w:p w14:paraId="2397570D" w14:textId="77777777" w:rsidR="00717AAF" w:rsidRPr="00717AAF" w:rsidRDefault="00717AAF" w:rsidP="00717AAF">
            <w:pPr>
              <w:keepLines/>
              <w:spacing w:after="240"/>
              <w:rPr>
                <w:rFonts w:ascii="Arial" w:hAnsi="Arial" w:cs="Arial"/>
                <w:b/>
                <w:sz w:val="20"/>
                <w:szCs w:val="20"/>
              </w:rPr>
            </w:pPr>
          </w:p>
        </w:tc>
        <w:tc>
          <w:tcPr>
            <w:tcW w:w="3323" w:type="dxa"/>
            <w:tcBorders>
              <w:bottom w:val="single" w:sz="4" w:space="0" w:color="auto"/>
              <w:right w:val="single" w:sz="4" w:space="0" w:color="auto"/>
            </w:tcBorders>
            <w:shd w:val="clear" w:color="auto" w:fill="auto"/>
          </w:tcPr>
          <w:p w14:paraId="7FF36144" w14:textId="77777777" w:rsidR="00717AAF" w:rsidRPr="00717AAF" w:rsidRDefault="00717AAF" w:rsidP="00717AAF">
            <w:pPr>
              <w:keepLines/>
              <w:spacing w:after="240"/>
              <w:rPr>
                <w:rFonts w:ascii="Arial" w:hAnsi="Arial" w:cs="Arial"/>
                <w:b/>
                <w:sz w:val="20"/>
                <w:szCs w:val="20"/>
              </w:rPr>
            </w:pPr>
          </w:p>
        </w:tc>
      </w:tr>
      <w:tr w:rsidR="00717AAF" w:rsidRPr="00717AAF" w14:paraId="4AAB4195" w14:textId="77777777" w:rsidTr="004151EB">
        <w:trPr>
          <w:trHeight w:val="227"/>
        </w:trPr>
        <w:tc>
          <w:tcPr>
            <w:tcW w:w="3323" w:type="dxa"/>
            <w:gridSpan w:val="2"/>
            <w:tcBorders>
              <w:top w:val="single" w:sz="4" w:space="0" w:color="auto"/>
              <w:left w:val="single" w:sz="4" w:space="0" w:color="auto"/>
            </w:tcBorders>
            <w:shd w:val="clear" w:color="auto" w:fill="auto"/>
          </w:tcPr>
          <w:p w14:paraId="64BB6E45" w14:textId="77777777" w:rsidR="00717AAF" w:rsidRPr="00717AAF" w:rsidRDefault="00717AAF" w:rsidP="00717AAF">
            <w:pPr>
              <w:keepLines/>
              <w:spacing w:after="240"/>
              <w:rPr>
                <w:rFonts w:ascii="Arial" w:hAnsi="Arial" w:cs="Arial"/>
                <w:b/>
                <w:sz w:val="16"/>
                <w:szCs w:val="16"/>
              </w:rPr>
            </w:pPr>
            <w:r w:rsidRPr="00717AAF">
              <w:rPr>
                <w:rFonts w:ascii="Arial" w:hAnsi="Arial" w:cs="Arial"/>
                <w:b/>
                <w:sz w:val="16"/>
                <w:szCs w:val="16"/>
              </w:rPr>
              <w:t>Name (Druckbuchstaben) /Unterschrift</w:t>
            </w:r>
          </w:p>
        </w:tc>
        <w:tc>
          <w:tcPr>
            <w:tcW w:w="1846" w:type="dxa"/>
            <w:shd w:val="clear" w:color="auto" w:fill="auto"/>
          </w:tcPr>
          <w:p w14:paraId="05823020" w14:textId="77777777" w:rsidR="00717AAF" w:rsidRPr="00717AAF" w:rsidRDefault="00717AAF" w:rsidP="00717AAF">
            <w:pPr>
              <w:keepLines/>
              <w:spacing w:after="240"/>
              <w:rPr>
                <w:rFonts w:ascii="Arial" w:hAnsi="Arial" w:cs="Arial"/>
                <w:b/>
                <w:sz w:val="20"/>
                <w:szCs w:val="20"/>
              </w:rPr>
            </w:pPr>
          </w:p>
        </w:tc>
        <w:tc>
          <w:tcPr>
            <w:tcW w:w="3323" w:type="dxa"/>
            <w:tcBorders>
              <w:top w:val="single" w:sz="4" w:space="0" w:color="auto"/>
              <w:right w:val="single" w:sz="4" w:space="0" w:color="auto"/>
            </w:tcBorders>
            <w:shd w:val="clear" w:color="auto" w:fill="auto"/>
          </w:tcPr>
          <w:p w14:paraId="6E7CF40B" w14:textId="77777777" w:rsidR="00717AAF" w:rsidRPr="00717AAF" w:rsidRDefault="00717AAF" w:rsidP="00717AAF">
            <w:pPr>
              <w:keepLines/>
              <w:spacing w:after="240"/>
              <w:rPr>
                <w:rFonts w:ascii="Arial" w:hAnsi="Arial" w:cs="Arial"/>
                <w:b/>
                <w:sz w:val="20"/>
                <w:szCs w:val="20"/>
              </w:rPr>
            </w:pPr>
            <w:r w:rsidRPr="00717AAF">
              <w:rPr>
                <w:rFonts w:ascii="Arial" w:hAnsi="Arial" w:cs="Arial"/>
                <w:b/>
                <w:sz w:val="16"/>
                <w:szCs w:val="16"/>
              </w:rPr>
              <w:t>Name (Druckbuchstaben) /Unterschrift</w:t>
            </w:r>
          </w:p>
        </w:tc>
      </w:tr>
      <w:tr w:rsidR="00717AAF" w:rsidRPr="00717AAF" w14:paraId="3D84E47E" w14:textId="77777777" w:rsidTr="004151EB">
        <w:trPr>
          <w:trHeight w:val="227"/>
        </w:trPr>
        <w:tc>
          <w:tcPr>
            <w:tcW w:w="8492" w:type="dxa"/>
            <w:gridSpan w:val="4"/>
            <w:tcBorders>
              <w:left w:val="single" w:sz="4" w:space="0" w:color="auto"/>
              <w:right w:val="single" w:sz="4" w:space="0" w:color="auto"/>
            </w:tcBorders>
            <w:shd w:val="clear" w:color="auto" w:fill="auto"/>
          </w:tcPr>
          <w:p w14:paraId="26FFC713" w14:textId="43A8A5F3" w:rsidR="00717AAF" w:rsidRPr="00717AAF" w:rsidRDefault="00717AAF" w:rsidP="00717AAF">
            <w:pPr>
              <w:keepLines/>
              <w:spacing w:after="240"/>
              <w:rPr>
                <w:rFonts w:ascii="Arial" w:hAnsi="Arial" w:cs="Arial"/>
                <w:b/>
                <w:sz w:val="20"/>
                <w:szCs w:val="20"/>
              </w:rPr>
            </w:pPr>
            <w:r w:rsidRPr="00717AAF">
              <w:rPr>
                <w:rFonts w:ascii="Arial" w:hAnsi="Arial" w:cs="Arial"/>
                <w:b/>
                <w:sz w:val="20"/>
                <w:szCs w:val="20"/>
              </w:rPr>
              <w:t xml:space="preserve"> </w:t>
            </w:r>
            <w:r w:rsidR="00D70A35">
              <w:rPr>
                <w:rFonts w:ascii="Arial" w:hAnsi="Arial" w:cs="Arial"/>
                <w:b/>
                <w:sz w:val="20"/>
                <w:szCs w:val="20"/>
              </w:rPr>
              <w:t>Eisenberg</w:t>
            </w:r>
            <w:r w:rsidR="00B3719A">
              <w:rPr>
                <w:rFonts w:ascii="Arial" w:hAnsi="Arial" w:cs="Arial"/>
                <w:b/>
                <w:sz w:val="20"/>
                <w:szCs w:val="20"/>
              </w:rPr>
              <w:t xml:space="preserve"> </w:t>
            </w:r>
            <w:r w:rsidR="00B3719A" w:rsidRPr="00717AAF">
              <w:rPr>
                <w:rFonts w:ascii="Arial" w:hAnsi="Arial" w:cs="Arial"/>
                <w:b/>
                <w:sz w:val="20"/>
                <w:szCs w:val="20"/>
              </w:rPr>
              <w:t>den</w:t>
            </w:r>
            <w:r w:rsidR="00B3719A">
              <w:rPr>
                <w:rFonts w:ascii="Arial" w:hAnsi="Arial" w:cs="Arial"/>
                <w:b/>
                <w:sz w:val="20"/>
                <w:szCs w:val="20"/>
              </w:rPr>
              <w:t xml:space="preserve"> </w:t>
            </w:r>
            <w:r w:rsidRPr="00717AAF">
              <w:rPr>
                <w:rFonts w:ascii="Arial" w:hAnsi="Arial" w:cs="Arial"/>
                <w:b/>
                <w:sz w:val="20"/>
                <w:szCs w:val="20"/>
                <w:u w:val="single"/>
              </w:rPr>
              <w:t xml:space="preserve">                           </w:t>
            </w:r>
            <w:r w:rsidRPr="00717AAF">
              <w:rPr>
                <w:rFonts w:ascii="Arial" w:hAnsi="Arial" w:cs="Arial"/>
                <w:b/>
                <w:sz w:val="20"/>
                <w:szCs w:val="20"/>
              </w:rPr>
              <w:t>,</w:t>
            </w:r>
          </w:p>
        </w:tc>
      </w:tr>
      <w:tr w:rsidR="00717AAF" w:rsidRPr="00717AAF" w14:paraId="24270BFB" w14:textId="77777777" w:rsidTr="004151EB">
        <w:trPr>
          <w:trHeight w:val="695"/>
        </w:trPr>
        <w:tc>
          <w:tcPr>
            <w:tcW w:w="8492" w:type="dxa"/>
            <w:gridSpan w:val="4"/>
            <w:tcBorders>
              <w:left w:val="single" w:sz="4" w:space="0" w:color="auto"/>
              <w:right w:val="single" w:sz="4" w:space="0" w:color="auto"/>
            </w:tcBorders>
            <w:shd w:val="clear" w:color="auto" w:fill="auto"/>
          </w:tcPr>
          <w:p w14:paraId="2E3E7F48" w14:textId="77777777" w:rsidR="00717AAF" w:rsidRPr="00717AAF" w:rsidRDefault="00717AAF" w:rsidP="00717AAF">
            <w:pPr>
              <w:keepLines/>
              <w:spacing w:after="240"/>
              <w:rPr>
                <w:rFonts w:ascii="Arial" w:hAnsi="Arial" w:cs="Arial"/>
                <w:b/>
                <w:sz w:val="20"/>
                <w:szCs w:val="20"/>
              </w:rPr>
            </w:pPr>
          </w:p>
          <w:p w14:paraId="2EA5A7E7" w14:textId="77777777" w:rsidR="00717AAF" w:rsidRPr="00717AAF" w:rsidRDefault="00717AAF" w:rsidP="00717AAF">
            <w:pPr>
              <w:keepLines/>
              <w:spacing w:after="240"/>
              <w:rPr>
                <w:rFonts w:ascii="Arial" w:hAnsi="Arial" w:cs="Arial"/>
                <w:b/>
                <w:sz w:val="20"/>
                <w:szCs w:val="20"/>
              </w:rPr>
            </w:pPr>
          </w:p>
        </w:tc>
      </w:tr>
      <w:tr w:rsidR="00717AAF" w:rsidRPr="00717AAF" w14:paraId="715F3BBF" w14:textId="77777777" w:rsidTr="004151EB">
        <w:trPr>
          <w:trHeight w:val="242"/>
        </w:trPr>
        <w:tc>
          <w:tcPr>
            <w:tcW w:w="554" w:type="dxa"/>
            <w:tcBorders>
              <w:left w:val="single" w:sz="4" w:space="0" w:color="auto"/>
            </w:tcBorders>
            <w:shd w:val="clear" w:color="auto" w:fill="auto"/>
          </w:tcPr>
          <w:p w14:paraId="09036578" w14:textId="77777777" w:rsidR="00717AAF" w:rsidRPr="00717AAF" w:rsidRDefault="00717AAF" w:rsidP="00717AAF">
            <w:pPr>
              <w:keepLines/>
              <w:spacing w:after="240"/>
              <w:rPr>
                <w:rFonts w:ascii="Arial" w:hAnsi="Arial" w:cs="Arial"/>
                <w:b/>
                <w:sz w:val="20"/>
                <w:szCs w:val="20"/>
              </w:rPr>
            </w:pPr>
            <w:r w:rsidRPr="00717AAF">
              <w:rPr>
                <w:rFonts w:ascii="Arial" w:hAnsi="Arial" w:cs="Arial"/>
                <w:b/>
                <w:sz w:val="20"/>
                <w:szCs w:val="20"/>
              </w:rPr>
              <w:t>Für</w:t>
            </w:r>
          </w:p>
        </w:tc>
        <w:tc>
          <w:tcPr>
            <w:tcW w:w="7938" w:type="dxa"/>
            <w:gridSpan w:val="3"/>
            <w:tcBorders>
              <w:right w:val="single" w:sz="4" w:space="0" w:color="auto"/>
            </w:tcBorders>
            <w:shd w:val="clear" w:color="auto" w:fill="auto"/>
          </w:tcPr>
          <w:p w14:paraId="6258526E" w14:textId="77777777" w:rsidR="00717AAF" w:rsidRPr="00717AAF" w:rsidRDefault="00717AAF" w:rsidP="00717AAF">
            <w:pPr>
              <w:keepLines/>
              <w:spacing w:after="240"/>
              <w:rPr>
                <w:rFonts w:ascii="Arial" w:hAnsi="Arial" w:cs="Arial"/>
                <w:b/>
                <w:sz w:val="20"/>
                <w:szCs w:val="20"/>
              </w:rPr>
            </w:pPr>
          </w:p>
        </w:tc>
      </w:tr>
      <w:tr w:rsidR="00717AAF" w:rsidRPr="00717AAF" w14:paraId="7E0BBE2E" w14:textId="77777777" w:rsidTr="004151EB">
        <w:trPr>
          <w:trHeight w:val="227"/>
        </w:trPr>
        <w:tc>
          <w:tcPr>
            <w:tcW w:w="554" w:type="dxa"/>
            <w:tcBorders>
              <w:left w:val="single" w:sz="4" w:space="0" w:color="auto"/>
            </w:tcBorders>
            <w:shd w:val="clear" w:color="auto" w:fill="auto"/>
          </w:tcPr>
          <w:p w14:paraId="6D83FCE7" w14:textId="77777777" w:rsidR="00717AAF" w:rsidRPr="00717AAF" w:rsidRDefault="00717AAF" w:rsidP="00717AAF">
            <w:pPr>
              <w:keepLines/>
              <w:spacing w:after="240"/>
              <w:rPr>
                <w:rFonts w:ascii="Arial" w:hAnsi="Arial" w:cs="Arial"/>
                <w:b/>
                <w:sz w:val="20"/>
                <w:szCs w:val="20"/>
              </w:rPr>
            </w:pPr>
          </w:p>
        </w:tc>
        <w:tc>
          <w:tcPr>
            <w:tcW w:w="7938" w:type="dxa"/>
            <w:gridSpan w:val="3"/>
            <w:tcBorders>
              <w:top w:val="single" w:sz="4" w:space="0" w:color="auto"/>
              <w:right w:val="single" w:sz="4" w:space="0" w:color="auto"/>
            </w:tcBorders>
            <w:shd w:val="clear" w:color="auto" w:fill="auto"/>
          </w:tcPr>
          <w:p w14:paraId="7B8A271F" w14:textId="77777777" w:rsidR="00717AAF" w:rsidRPr="00717AAF" w:rsidRDefault="00717AAF" w:rsidP="00717AAF">
            <w:pPr>
              <w:keepLines/>
              <w:spacing w:after="240"/>
              <w:jc w:val="center"/>
              <w:rPr>
                <w:rFonts w:ascii="Arial" w:hAnsi="Arial" w:cs="Arial"/>
                <w:b/>
                <w:sz w:val="16"/>
                <w:szCs w:val="16"/>
              </w:rPr>
            </w:pPr>
            <w:r w:rsidRPr="00717AAF">
              <w:rPr>
                <w:rFonts w:ascii="Arial" w:hAnsi="Arial" w:cs="Arial"/>
                <w:b/>
                <w:sz w:val="16"/>
                <w:szCs w:val="16"/>
              </w:rPr>
              <w:t>Name Lieferant</w:t>
            </w:r>
          </w:p>
        </w:tc>
      </w:tr>
      <w:tr w:rsidR="00717AAF" w:rsidRPr="00717AAF" w14:paraId="2BBAB993" w14:textId="77777777" w:rsidTr="004151EB">
        <w:trPr>
          <w:trHeight w:val="453"/>
        </w:trPr>
        <w:tc>
          <w:tcPr>
            <w:tcW w:w="554" w:type="dxa"/>
            <w:tcBorders>
              <w:left w:val="single" w:sz="4" w:space="0" w:color="auto"/>
            </w:tcBorders>
            <w:shd w:val="clear" w:color="auto" w:fill="auto"/>
          </w:tcPr>
          <w:p w14:paraId="238BD689" w14:textId="77777777" w:rsidR="00717AAF" w:rsidRPr="00717AAF" w:rsidRDefault="00717AAF" w:rsidP="00717AAF">
            <w:pPr>
              <w:keepLines/>
              <w:spacing w:after="240"/>
              <w:rPr>
                <w:rFonts w:ascii="Arial" w:hAnsi="Arial" w:cs="Arial"/>
                <w:b/>
                <w:sz w:val="20"/>
                <w:szCs w:val="20"/>
              </w:rPr>
            </w:pPr>
          </w:p>
        </w:tc>
        <w:tc>
          <w:tcPr>
            <w:tcW w:w="2769" w:type="dxa"/>
            <w:shd w:val="clear" w:color="auto" w:fill="auto"/>
          </w:tcPr>
          <w:p w14:paraId="46B207EE" w14:textId="77777777" w:rsidR="00717AAF" w:rsidRPr="00717AAF" w:rsidRDefault="00717AAF" w:rsidP="00717AAF">
            <w:pPr>
              <w:keepLines/>
              <w:spacing w:after="240"/>
              <w:rPr>
                <w:rFonts w:ascii="Arial" w:hAnsi="Arial" w:cs="Arial"/>
                <w:b/>
                <w:sz w:val="20"/>
                <w:szCs w:val="20"/>
              </w:rPr>
            </w:pPr>
          </w:p>
        </w:tc>
        <w:tc>
          <w:tcPr>
            <w:tcW w:w="1846" w:type="dxa"/>
            <w:shd w:val="clear" w:color="auto" w:fill="auto"/>
          </w:tcPr>
          <w:p w14:paraId="36E71E36" w14:textId="77777777" w:rsidR="00717AAF" w:rsidRPr="00717AAF" w:rsidRDefault="00717AAF" w:rsidP="00717AAF">
            <w:pPr>
              <w:keepLines/>
              <w:spacing w:after="240"/>
              <w:rPr>
                <w:rFonts w:ascii="Arial" w:hAnsi="Arial" w:cs="Arial"/>
                <w:b/>
                <w:sz w:val="20"/>
                <w:szCs w:val="20"/>
              </w:rPr>
            </w:pPr>
          </w:p>
        </w:tc>
        <w:tc>
          <w:tcPr>
            <w:tcW w:w="3323" w:type="dxa"/>
            <w:tcBorders>
              <w:right w:val="single" w:sz="4" w:space="0" w:color="auto"/>
            </w:tcBorders>
            <w:shd w:val="clear" w:color="auto" w:fill="auto"/>
          </w:tcPr>
          <w:p w14:paraId="5B7ED4E8" w14:textId="77777777" w:rsidR="00717AAF" w:rsidRPr="00717AAF" w:rsidRDefault="00717AAF" w:rsidP="00717AAF">
            <w:pPr>
              <w:keepLines/>
              <w:spacing w:after="240"/>
              <w:rPr>
                <w:rFonts w:ascii="Arial" w:hAnsi="Arial" w:cs="Arial"/>
                <w:b/>
                <w:sz w:val="20"/>
                <w:szCs w:val="20"/>
              </w:rPr>
            </w:pPr>
          </w:p>
        </w:tc>
      </w:tr>
      <w:tr w:rsidR="00717AAF" w:rsidRPr="00717AAF" w14:paraId="40F47581" w14:textId="77777777" w:rsidTr="004151EB">
        <w:trPr>
          <w:trHeight w:val="242"/>
        </w:trPr>
        <w:tc>
          <w:tcPr>
            <w:tcW w:w="3323" w:type="dxa"/>
            <w:gridSpan w:val="2"/>
            <w:tcBorders>
              <w:left w:val="single" w:sz="4" w:space="0" w:color="auto"/>
              <w:bottom w:val="single" w:sz="4" w:space="0" w:color="auto"/>
            </w:tcBorders>
            <w:shd w:val="clear" w:color="auto" w:fill="auto"/>
          </w:tcPr>
          <w:p w14:paraId="356E0875" w14:textId="77777777" w:rsidR="00717AAF" w:rsidRPr="00717AAF" w:rsidRDefault="00717AAF" w:rsidP="00717AAF">
            <w:pPr>
              <w:keepLines/>
              <w:tabs>
                <w:tab w:val="left" w:pos="2160"/>
              </w:tabs>
              <w:spacing w:after="240"/>
              <w:rPr>
                <w:rFonts w:ascii="Arial" w:hAnsi="Arial" w:cs="Arial"/>
                <w:b/>
                <w:sz w:val="20"/>
                <w:szCs w:val="20"/>
              </w:rPr>
            </w:pPr>
          </w:p>
        </w:tc>
        <w:tc>
          <w:tcPr>
            <w:tcW w:w="1846" w:type="dxa"/>
            <w:shd w:val="clear" w:color="auto" w:fill="auto"/>
          </w:tcPr>
          <w:p w14:paraId="594731FD" w14:textId="77777777" w:rsidR="00717AAF" w:rsidRPr="00717AAF" w:rsidRDefault="00717AAF" w:rsidP="00717AAF">
            <w:pPr>
              <w:keepLines/>
              <w:spacing w:after="240"/>
              <w:rPr>
                <w:rFonts w:ascii="Arial" w:hAnsi="Arial" w:cs="Arial"/>
                <w:b/>
                <w:sz w:val="20"/>
                <w:szCs w:val="20"/>
              </w:rPr>
            </w:pPr>
          </w:p>
        </w:tc>
        <w:tc>
          <w:tcPr>
            <w:tcW w:w="3323" w:type="dxa"/>
            <w:tcBorders>
              <w:bottom w:val="single" w:sz="4" w:space="0" w:color="auto"/>
              <w:right w:val="single" w:sz="4" w:space="0" w:color="auto"/>
            </w:tcBorders>
            <w:shd w:val="clear" w:color="auto" w:fill="auto"/>
          </w:tcPr>
          <w:p w14:paraId="1B55ADAD" w14:textId="77777777" w:rsidR="00717AAF" w:rsidRPr="00717AAF" w:rsidRDefault="00717AAF" w:rsidP="00717AAF">
            <w:pPr>
              <w:keepLines/>
              <w:spacing w:after="240"/>
              <w:rPr>
                <w:rFonts w:ascii="Arial" w:hAnsi="Arial" w:cs="Arial"/>
                <w:b/>
                <w:sz w:val="20"/>
                <w:szCs w:val="20"/>
              </w:rPr>
            </w:pPr>
          </w:p>
        </w:tc>
      </w:tr>
      <w:tr w:rsidR="00717AAF" w:rsidRPr="00717AAF" w14:paraId="4E969875" w14:textId="77777777" w:rsidTr="004151EB">
        <w:trPr>
          <w:trHeight w:val="227"/>
        </w:trPr>
        <w:tc>
          <w:tcPr>
            <w:tcW w:w="3323" w:type="dxa"/>
            <w:gridSpan w:val="2"/>
            <w:tcBorders>
              <w:top w:val="single" w:sz="4" w:space="0" w:color="auto"/>
              <w:left w:val="single" w:sz="4" w:space="0" w:color="auto"/>
            </w:tcBorders>
            <w:shd w:val="clear" w:color="auto" w:fill="auto"/>
          </w:tcPr>
          <w:p w14:paraId="7D4C9D6B" w14:textId="77777777" w:rsidR="00717AAF" w:rsidRPr="00717AAF" w:rsidRDefault="00717AAF" w:rsidP="00717AAF">
            <w:pPr>
              <w:keepLines/>
              <w:spacing w:after="240"/>
              <w:rPr>
                <w:rFonts w:ascii="Arial" w:hAnsi="Arial" w:cs="Arial"/>
                <w:b/>
                <w:sz w:val="16"/>
                <w:szCs w:val="16"/>
              </w:rPr>
            </w:pPr>
            <w:r w:rsidRPr="00717AAF">
              <w:rPr>
                <w:rFonts w:ascii="Arial" w:hAnsi="Arial" w:cs="Arial"/>
                <w:b/>
                <w:sz w:val="16"/>
                <w:szCs w:val="16"/>
              </w:rPr>
              <w:t>Name (Druckbuchstaben) /Unterschrift</w:t>
            </w:r>
          </w:p>
        </w:tc>
        <w:tc>
          <w:tcPr>
            <w:tcW w:w="1846" w:type="dxa"/>
            <w:shd w:val="clear" w:color="auto" w:fill="auto"/>
          </w:tcPr>
          <w:p w14:paraId="7F3FFD9D" w14:textId="77777777" w:rsidR="00717AAF" w:rsidRPr="00717AAF" w:rsidRDefault="00717AAF" w:rsidP="00717AAF">
            <w:pPr>
              <w:keepLines/>
              <w:spacing w:after="240"/>
              <w:rPr>
                <w:rFonts w:ascii="Arial" w:hAnsi="Arial" w:cs="Arial"/>
                <w:b/>
                <w:sz w:val="20"/>
                <w:szCs w:val="20"/>
              </w:rPr>
            </w:pPr>
          </w:p>
        </w:tc>
        <w:tc>
          <w:tcPr>
            <w:tcW w:w="3323" w:type="dxa"/>
            <w:tcBorders>
              <w:top w:val="single" w:sz="4" w:space="0" w:color="auto"/>
              <w:right w:val="single" w:sz="4" w:space="0" w:color="auto"/>
            </w:tcBorders>
            <w:shd w:val="clear" w:color="auto" w:fill="auto"/>
          </w:tcPr>
          <w:p w14:paraId="54F17807" w14:textId="77777777" w:rsidR="00717AAF" w:rsidRPr="00717AAF" w:rsidRDefault="00717AAF" w:rsidP="00717AAF">
            <w:pPr>
              <w:keepLines/>
              <w:spacing w:after="240"/>
              <w:rPr>
                <w:rFonts w:ascii="Arial" w:hAnsi="Arial" w:cs="Arial"/>
                <w:b/>
                <w:sz w:val="20"/>
                <w:szCs w:val="20"/>
              </w:rPr>
            </w:pPr>
            <w:r w:rsidRPr="00717AAF">
              <w:rPr>
                <w:rFonts w:ascii="Arial" w:hAnsi="Arial" w:cs="Arial"/>
                <w:b/>
                <w:sz w:val="16"/>
                <w:szCs w:val="16"/>
              </w:rPr>
              <w:t>Name (Druckbuchstaben) /Unterschrift</w:t>
            </w:r>
          </w:p>
        </w:tc>
      </w:tr>
      <w:tr w:rsidR="00717AAF" w:rsidRPr="00717AAF" w14:paraId="5A905978" w14:textId="77777777" w:rsidTr="004151EB">
        <w:trPr>
          <w:trHeight w:val="453"/>
        </w:trPr>
        <w:tc>
          <w:tcPr>
            <w:tcW w:w="3323" w:type="dxa"/>
            <w:gridSpan w:val="2"/>
            <w:tcBorders>
              <w:left w:val="single" w:sz="4" w:space="0" w:color="auto"/>
              <w:bottom w:val="single" w:sz="4" w:space="0" w:color="auto"/>
            </w:tcBorders>
            <w:shd w:val="clear" w:color="auto" w:fill="auto"/>
          </w:tcPr>
          <w:p w14:paraId="02639A46" w14:textId="77777777" w:rsidR="00717AAF" w:rsidRPr="00717AAF" w:rsidRDefault="00717AAF" w:rsidP="00717AAF">
            <w:pPr>
              <w:keepLines/>
              <w:spacing w:after="240"/>
              <w:rPr>
                <w:rFonts w:ascii="Arial" w:hAnsi="Arial" w:cs="Arial"/>
                <w:b/>
                <w:sz w:val="20"/>
                <w:szCs w:val="20"/>
              </w:rPr>
            </w:pPr>
          </w:p>
          <w:p w14:paraId="422213C5" w14:textId="77777777" w:rsidR="00717AAF" w:rsidRPr="00717AAF" w:rsidRDefault="00717AAF" w:rsidP="00717AAF">
            <w:pPr>
              <w:keepLines/>
              <w:spacing w:after="240"/>
              <w:rPr>
                <w:rFonts w:ascii="Arial" w:hAnsi="Arial" w:cs="Arial"/>
                <w:b/>
                <w:sz w:val="20"/>
                <w:szCs w:val="20"/>
              </w:rPr>
            </w:pPr>
          </w:p>
        </w:tc>
        <w:tc>
          <w:tcPr>
            <w:tcW w:w="1846" w:type="dxa"/>
            <w:shd w:val="clear" w:color="auto" w:fill="auto"/>
          </w:tcPr>
          <w:p w14:paraId="305D4A15" w14:textId="77777777" w:rsidR="00717AAF" w:rsidRPr="00717AAF" w:rsidRDefault="00717AAF" w:rsidP="00717AAF">
            <w:pPr>
              <w:keepLines/>
              <w:spacing w:after="240"/>
              <w:rPr>
                <w:rFonts w:ascii="Arial" w:hAnsi="Arial" w:cs="Arial"/>
                <w:b/>
                <w:sz w:val="20"/>
                <w:szCs w:val="20"/>
              </w:rPr>
            </w:pPr>
          </w:p>
        </w:tc>
        <w:tc>
          <w:tcPr>
            <w:tcW w:w="3323" w:type="dxa"/>
            <w:tcBorders>
              <w:bottom w:val="single" w:sz="4" w:space="0" w:color="auto"/>
              <w:right w:val="single" w:sz="4" w:space="0" w:color="auto"/>
            </w:tcBorders>
            <w:shd w:val="clear" w:color="auto" w:fill="auto"/>
          </w:tcPr>
          <w:p w14:paraId="05EFC61F" w14:textId="77777777" w:rsidR="00717AAF" w:rsidRPr="00717AAF" w:rsidRDefault="00717AAF" w:rsidP="00717AAF">
            <w:pPr>
              <w:keepLines/>
              <w:spacing w:after="240"/>
              <w:rPr>
                <w:rFonts w:ascii="Arial" w:hAnsi="Arial" w:cs="Arial"/>
                <w:b/>
                <w:sz w:val="20"/>
                <w:szCs w:val="20"/>
              </w:rPr>
            </w:pPr>
          </w:p>
        </w:tc>
      </w:tr>
      <w:tr w:rsidR="00717AAF" w:rsidRPr="00717AAF" w14:paraId="03C94C1F" w14:textId="77777777" w:rsidTr="004151EB">
        <w:trPr>
          <w:trHeight w:val="242"/>
        </w:trPr>
        <w:tc>
          <w:tcPr>
            <w:tcW w:w="3323" w:type="dxa"/>
            <w:gridSpan w:val="2"/>
            <w:tcBorders>
              <w:top w:val="single" w:sz="4" w:space="0" w:color="auto"/>
              <w:left w:val="single" w:sz="4" w:space="0" w:color="auto"/>
            </w:tcBorders>
            <w:shd w:val="clear" w:color="auto" w:fill="auto"/>
          </w:tcPr>
          <w:p w14:paraId="6EC531FF" w14:textId="77777777" w:rsidR="00717AAF" w:rsidRPr="00717AAF" w:rsidRDefault="00717AAF" w:rsidP="00717AAF">
            <w:pPr>
              <w:keepLines/>
              <w:spacing w:after="240"/>
              <w:jc w:val="center"/>
              <w:rPr>
                <w:rFonts w:ascii="Arial" w:hAnsi="Arial" w:cs="Arial"/>
                <w:b/>
                <w:sz w:val="16"/>
                <w:szCs w:val="16"/>
              </w:rPr>
            </w:pPr>
            <w:r w:rsidRPr="00717AAF">
              <w:rPr>
                <w:rFonts w:ascii="Arial" w:hAnsi="Arial" w:cs="Arial"/>
                <w:b/>
                <w:sz w:val="16"/>
                <w:szCs w:val="16"/>
              </w:rPr>
              <w:t>Ort / Datum</w:t>
            </w:r>
          </w:p>
        </w:tc>
        <w:tc>
          <w:tcPr>
            <w:tcW w:w="1846" w:type="dxa"/>
            <w:shd w:val="clear" w:color="auto" w:fill="auto"/>
          </w:tcPr>
          <w:p w14:paraId="1E1C08F0" w14:textId="77777777" w:rsidR="00717AAF" w:rsidRPr="00717AAF" w:rsidRDefault="00717AAF" w:rsidP="00717AAF">
            <w:pPr>
              <w:keepLines/>
              <w:spacing w:after="240"/>
              <w:rPr>
                <w:rFonts w:ascii="Arial" w:hAnsi="Arial" w:cs="Arial"/>
                <w:b/>
                <w:sz w:val="20"/>
                <w:szCs w:val="20"/>
              </w:rPr>
            </w:pPr>
          </w:p>
        </w:tc>
        <w:tc>
          <w:tcPr>
            <w:tcW w:w="3323" w:type="dxa"/>
            <w:tcBorders>
              <w:top w:val="single" w:sz="4" w:space="0" w:color="auto"/>
              <w:right w:val="single" w:sz="4" w:space="0" w:color="auto"/>
            </w:tcBorders>
            <w:shd w:val="clear" w:color="auto" w:fill="auto"/>
          </w:tcPr>
          <w:p w14:paraId="348F980F" w14:textId="77777777" w:rsidR="00717AAF" w:rsidRPr="00717AAF" w:rsidRDefault="00717AAF" w:rsidP="00717AAF">
            <w:pPr>
              <w:keepLines/>
              <w:spacing w:after="240"/>
              <w:jc w:val="center"/>
              <w:rPr>
                <w:rFonts w:ascii="Arial" w:hAnsi="Arial" w:cs="Arial"/>
                <w:b/>
                <w:sz w:val="16"/>
                <w:szCs w:val="16"/>
              </w:rPr>
            </w:pPr>
            <w:r w:rsidRPr="00717AAF">
              <w:rPr>
                <w:rFonts w:ascii="Arial" w:hAnsi="Arial" w:cs="Arial"/>
                <w:b/>
                <w:sz w:val="16"/>
                <w:szCs w:val="16"/>
              </w:rPr>
              <w:t>Ort / Datum</w:t>
            </w:r>
          </w:p>
        </w:tc>
      </w:tr>
    </w:tbl>
    <w:p w14:paraId="50947F5D" w14:textId="77777777" w:rsidR="009B6A69" w:rsidRPr="00795DDC" w:rsidRDefault="009B6A69" w:rsidP="00F1735A">
      <w:pPr>
        <w:jc w:val="both"/>
        <w:rPr>
          <w:rFonts w:ascii="Arial" w:hAnsi="Arial" w:cs="Arial"/>
          <w:sz w:val="22"/>
        </w:rPr>
      </w:pPr>
    </w:p>
    <w:p w14:paraId="6BE6F623" w14:textId="77777777" w:rsidR="009B6A69" w:rsidRPr="00795DDC" w:rsidRDefault="009B6A69" w:rsidP="00F1735A">
      <w:pPr>
        <w:jc w:val="both"/>
        <w:rPr>
          <w:rFonts w:ascii="Arial" w:hAnsi="Arial" w:cs="Arial"/>
          <w:sz w:val="22"/>
        </w:rPr>
      </w:pPr>
    </w:p>
    <w:p w14:paraId="167D9760" w14:textId="4A76FB9A" w:rsidR="009B6A69" w:rsidRDefault="009B6A69" w:rsidP="00F1735A">
      <w:pPr>
        <w:jc w:val="both"/>
        <w:rPr>
          <w:rFonts w:ascii="Arial" w:hAnsi="Arial" w:cs="Arial"/>
          <w:sz w:val="22"/>
        </w:rPr>
      </w:pPr>
    </w:p>
    <w:p w14:paraId="10A3B5E7" w14:textId="77777777" w:rsidR="000D2165" w:rsidRDefault="000D2165" w:rsidP="00F1735A">
      <w:pPr>
        <w:jc w:val="both"/>
        <w:rPr>
          <w:rFonts w:ascii="Arial" w:hAnsi="Arial" w:cs="Arial"/>
          <w:sz w:val="22"/>
        </w:rPr>
      </w:pPr>
    </w:p>
    <w:p w14:paraId="791AC2C2" w14:textId="77777777" w:rsidR="000D2165" w:rsidRDefault="000D2165" w:rsidP="00F1735A">
      <w:pPr>
        <w:jc w:val="both"/>
        <w:rPr>
          <w:rFonts w:ascii="Arial" w:hAnsi="Arial" w:cs="Arial"/>
          <w:sz w:val="22"/>
        </w:rPr>
      </w:pPr>
    </w:p>
    <w:p w14:paraId="4B46D8C1" w14:textId="77777777" w:rsidR="000D2165" w:rsidRDefault="000D2165" w:rsidP="00F1735A">
      <w:pPr>
        <w:jc w:val="both"/>
        <w:rPr>
          <w:rFonts w:ascii="Arial" w:hAnsi="Arial" w:cs="Arial"/>
          <w:sz w:val="22"/>
        </w:rPr>
      </w:pPr>
    </w:p>
    <w:p w14:paraId="3C54AF95" w14:textId="77777777" w:rsidR="000D2165" w:rsidRDefault="000D2165" w:rsidP="00F1735A">
      <w:pPr>
        <w:jc w:val="both"/>
        <w:rPr>
          <w:rFonts w:ascii="Arial" w:hAnsi="Arial" w:cs="Arial"/>
          <w:sz w:val="22"/>
        </w:rPr>
      </w:pPr>
    </w:p>
    <w:p w14:paraId="21AB9A8C" w14:textId="77777777" w:rsidR="000D2165" w:rsidRDefault="000D2165" w:rsidP="00F1735A">
      <w:pPr>
        <w:jc w:val="both"/>
        <w:rPr>
          <w:rFonts w:ascii="Arial" w:hAnsi="Arial" w:cs="Arial"/>
          <w:sz w:val="22"/>
        </w:rPr>
      </w:pPr>
    </w:p>
    <w:p w14:paraId="7FC8302F" w14:textId="77777777" w:rsidR="000D2165" w:rsidRDefault="000D2165" w:rsidP="00F1735A">
      <w:pPr>
        <w:jc w:val="both"/>
        <w:rPr>
          <w:rFonts w:ascii="Arial" w:hAnsi="Arial" w:cs="Arial"/>
          <w:sz w:val="22"/>
        </w:rPr>
      </w:pPr>
    </w:p>
    <w:p w14:paraId="57A286F0" w14:textId="77777777" w:rsidR="000D2165" w:rsidRDefault="000D2165" w:rsidP="00F1735A">
      <w:pPr>
        <w:jc w:val="both"/>
        <w:rPr>
          <w:rFonts w:ascii="Arial" w:hAnsi="Arial" w:cs="Arial"/>
          <w:sz w:val="22"/>
        </w:rPr>
      </w:pPr>
    </w:p>
    <w:p w14:paraId="04A02FF2" w14:textId="77777777" w:rsidR="000D2165" w:rsidRDefault="000D2165" w:rsidP="00F1735A">
      <w:pPr>
        <w:jc w:val="both"/>
        <w:rPr>
          <w:rFonts w:ascii="Arial" w:hAnsi="Arial" w:cs="Arial"/>
          <w:sz w:val="22"/>
        </w:rPr>
      </w:pPr>
    </w:p>
    <w:p w14:paraId="36608BFE" w14:textId="77777777" w:rsidR="000D2165" w:rsidRDefault="000D2165" w:rsidP="00F1735A">
      <w:pPr>
        <w:jc w:val="both"/>
        <w:rPr>
          <w:rFonts w:ascii="Arial" w:hAnsi="Arial" w:cs="Arial"/>
          <w:sz w:val="22"/>
        </w:rPr>
      </w:pPr>
    </w:p>
    <w:p w14:paraId="36C145D7" w14:textId="77777777" w:rsidR="000D2165" w:rsidRDefault="000D2165" w:rsidP="00F1735A">
      <w:pPr>
        <w:jc w:val="both"/>
        <w:rPr>
          <w:rFonts w:ascii="Arial" w:hAnsi="Arial" w:cs="Arial"/>
          <w:sz w:val="22"/>
        </w:rPr>
      </w:pPr>
    </w:p>
    <w:p w14:paraId="528D1DAE" w14:textId="77777777" w:rsidR="000D2165" w:rsidRDefault="000D2165" w:rsidP="00F1735A">
      <w:pPr>
        <w:jc w:val="both"/>
        <w:rPr>
          <w:rFonts w:ascii="Arial" w:hAnsi="Arial" w:cs="Arial"/>
          <w:sz w:val="22"/>
        </w:rPr>
      </w:pPr>
    </w:p>
    <w:p w14:paraId="6597D439" w14:textId="77777777" w:rsidR="000D2165" w:rsidRDefault="000D2165" w:rsidP="00F1735A">
      <w:pPr>
        <w:jc w:val="both"/>
        <w:rPr>
          <w:rFonts w:ascii="Arial" w:hAnsi="Arial" w:cs="Arial"/>
          <w:sz w:val="22"/>
        </w:rPr>
      </w:pPr>
    </w:p>
    <w:p w14:paraId="123365E2" w14:textId="4021CB7A" w:rsidR="00C8776E" w:rsidRPr="005B7DDC" w:rsidRDefault="00C8776E" w:rsidP="00C8776E">
      <w:pPr>
        <w:keepNext/>
        <w:keepLines/>
        <w:tabs>
          <w:tab w:val="left" w:pos="567"/>
        </w:tabs>
        <w:spacing w:after="480"/>
        <w:ind w:right="567"/>
        <w:outlineLvl w:val="0"/>
        <w:rPr>
          <w:rFonts w:ascii="Arial" w:hAnsi="Arial" w:cs="Arial"/>
          <w:sz w:val="22"/>
          <w:szCs w:val="22"/>
        </w:rPr>
      </w:pPr>
      <w:bookmarkStart w:id="2" w:name="_Toc531782978"/>
      <w:r w:rsidRPr="005B7DDC">
        <w:rPr>
          <w:rFonts w:ascii="Arial" w:hAnsi="Arial" w:cs="Arial"/>
          <w:b/>
          <w:sz w:val="22"/>
          <w:szCs w:val="22"/>
        </w:rPr>
        <w:lastRenderedPageBreak/>
        <w:t>Anlage 1             Zielvereinbarung zur</w:t>
      </w:r>
      <w:r w:rsidR="005B7DDC">
        <w:rPr>
          <w:rFonts w:ascii="Arial" w:hAnsi="Arial" w:cs="Arial"/>
          <w:b/>
          <w:sz w:val="22"/>
          <w:szCs w:val="22"/>
        </w:rPr>
        <w:t xml:space="preserve"> </w:t>
      </w:r>
      <w:r w:rsidRPr="005B7DDC">
        <w:rPr>
          <w:rFonts w:ascii="Arial" w:hAnsi="Arial" w:cs="Arial"/>
          <w:b/>
          <w:sz w:val="22"/>
          <w:szCs w:val="22"/>
        </w:rPr>
        <w:t>Kaufteile-Qualität</w:t>
      </w:r>
      <w:bookmarkEnd w:id="2"/>
    </w:p>
    <w:p w14:paraId="58D84593" w14:textId="77777777" w:rsidR="00C8776E" w:rsidRPr="005B7DDC" w:rsidRDefault="00C8776E" w:rsidP="00C8776E">
      <w:pPr>
        <w:keepLines/>
        <w:spacing w:after="240"/>
        <w:rPr>
          <w:rFonts w:ascii="Arial" w:hAnsi="Arial" w:cs="Arial"/>
          <w:b/>
          <w:sz w:val="22"/>
          <w:szCs w:val="22"/>
          <w:lang w:eastAsia="ko-KR"/>
        </w:rPr>
      </w:pPr>
    </w:p>
    <w:p w14:paraId="7BF1F443" w14:textId="77777777" w:rsidR="00C8776E" w:rsidRPr="005B7DDC" w:rsidRDefault="00C8776E" w:rsidP="00C8776E">
      <w:pPr>
        <w:keepLines/>
        <w:spacing w:after="240"/>
        <w:rPr>
          <w:rFonts w:ascii="Arial" w:hAnsi="Arial" w:cs="Arial"/>
          <w:b/>
          <w:sz w:val="22"/>
          <w:szCs w:val="22"/>
          <w:lang w:eastAsia="ko-KR"/>
        </w:rPr>
      </w:pPr>
      <w:r w:rsidRPr="005B7DDC">
        <w:rPr>
          <w:rFonts w:ascii="Arial" w:hAnsi="Arial" w:cs="Arial"/>
          <w:b/>
          <w:sz w:val="22"/>
          <w:szCs w:val="22"/>
          <w:lang w:eastAsia="ko-KR"/>
        </w:rPr>
        <w:t>1. Ziele</w:t>
      </w:r>
    </w:p>
    <w:p w14:paraId="0C34A2B5" w14:textId="77777777" w:rsidR="00C8776E" w:rsidRPr="005B7DDC" w:rsidRDefault="00C8776E" w:rsidP="00C8776E">
      <w:pPr>
        <w:keepLines/>
        <w:autoSpaceDE w:val="0"/>
        <w:autoSpaceDN w:val="0"/>
        <w:adjustRightInd w:val="0"/>
        <w:spacing w:after="240"/>
        <w:ind w:left="708"/>
        <w:rPr>
          <w:rFonts w:ascii="Arial" w:hAnsi="Arial" w:cs="Arial"/>
          <w:sz w:val="22"/>
          <w:szCs w:val="22"/>
          <w:lang w:eastAsia="ko-KR"/>
        </w:rPr>
      </w:pPr>
      <w:r w:rsidRPr="005B7DDC">
        <w:rPr>
          <w:rFonts w:ascii="Arial" w:hAnsi="Arial" w:cs="Arial"/>
          <w:sz w:val="22"/>
          <w:szCs w:val="22"/>
          <w:lang w:eastAsia="ko-KR"/>
        </w:rPr>
        <w:t>Folgende ppm-Ziele gelten bis zur einvernehmlichen Neufestlegung:</w:t>
      </w:r>
    </w:p>
    <w:p w14:paraId="5A52B0AD" w14:textId="77777777" w:rsidR="00C8776E" w:rsidRPr="005B7DDC" w:rsidRDefault="00C8776E" w:rsidP="00C8776E">
      <w:pPr>
        <w:keepLines/>
        <w:autoSpaceDE w:val="0"/>
        <w:autoSpaceDN w:val="0"/>
        <w:adjustRightInd w:val="0"/>
        <w:spacing w:after="240"/>
        <w:ind w:left="708"/>
        <w:rPr>
          <w:rFonts w:ascii="Arial" w:hAnsi="Arial" w:cs="Arial"/>
          <w:b/>
          <w:bCs/>
          <w:sz w:val="22"/>
          <w:szCs w:val="22"/>
          <w:lang w:eastAsia="ko-KR"/>
        </w:rPr>
      </w:pPr>
      <w:r w:rsidRPr="005B7DDC">
        <w:rPr>
          <w:rFonts w:ascii="Arial" w:hAnsi="Arial" w:cs="Arial"/>
          <w:sz w:val="22"/>
          <w:szCs w:val="22"/>
          <w:lang w:eastAsia="ko-KR"/>
        </w:rPr>
        <w:t>als Summenziel für das gesamte Lieferspektrum, sofern nichts anderes vereinbart ist:</w:t>
      </w:r>
    </w:p>
    <w:p w14:paraId="3150BC28" w14:textId="38F2378E" w:rsidR="00C8776E" w:rsidRPr="005B7DDC" w:rsidRDefault="00C8776E" w:rsidP="00C8776E">
      <w:pPr>
        <w:keepLines/>
        <w:autoSpaceDE w:val="0"/>
        <w:autoSpaceDN w:val="0"/>
        <w:adjustRightInd w:val="0"/>
        <w:spacing w:after="240"/>
        <w:ind w:left="708"/>
        <w:rPr>
          <w:rFonts w:ascii="Arial" w:hAnsi="Arial" w:cs="Arial"/>
          <w:sz w:val="22"/>
          <w:szCs w:val="22"/>
          <w:lang w:eastAsia="ko-KR"/>
        </w:rPr>
      </w:pPr>
      <w:r w:rsidRPr="006B3494">
        <w:rPr>
          <w:rFonts w:cs="Arial"/>
          <w:sz w:val="19"/>
          <w:szCs w:val="19"/>
          <w:lang w:eastAsia="ko-KR"/>
        </w:rPr>
        <w:tab/>
      </w:r>
      <w:r w:rsidR="001B5ADC" w:rsidRPr="005B7DDC">
        <w:rPr>
          <w:rFonts w:ascii="Arial" w:hAnsi="Arial" w:cs="Arial"/>
          <w:sz w:val="22"/>
          <w:szCs w:val="22"/>
          <w:lang w:eastAsia="ko-KR"/>
        </w:rPr>
        <w:t xml:space="preserve">Ab </w:t>
      </w:r>
      <w:r w:rsidR="00A95256">
        <w:rPr>
          <w:rFonts w:ascii="Arial" w:hAnsi="Arial" w:cs="Arial"/>
          <w:sz w:val="22"/>
          <w:szCs w:val="22"/>
          <w:lang w:eastAsia="ko-KR"/>
        </w:rPr>
        <w:t>Jahr:</w:t>
      </w:r>
      <w:r w:rsidRPr="005B7DDC">
        <w:rPr>
          <w:rFonts w:ascii="Arial" w:hAnsi="Arial" w:cs="Arial"/>
          <w:sz w:val="22"/>
          <w:szCs w:val="22"/>
          <w:lang w:eastAsia="ko-KR"/>
        </w:rPr>
        <w:t xml:space="preserve">  XXXX</w:t>
      </w:r>
      <w:r w:rsidRPr="005B7DDC">
        <w:rPr>
          <w:rFonts w:ascii="Arial" w:hAnsi="Arial" w:cs="Arial"/>
          <w:sz w:val="22"/>
          <w:szCs w:val="22"/>
          <w:lang w:eastAsia="ko-KR"/>
        </w:rPr>
        <w:tab/>
      </w:r>
      <w:r w:rsidRPr="005B7DDC">
        <w:rPr>
          <w:rFonts w:ascii="Arial" w:hAnsi="Arial" w:cs="Arial"/>
          <w:sz w:val="22"/>
          <w:szCs w:val="22"/>
          <w:lang w:eastAsia="ko-KR"/>
        </w:rPr>
        <w:tab/>
        <w:t>Zielwert:   _XX_ ppm</w:t>
      </w:r>
      <w:r w:rsidRPr="005B7DDC">
        <w:rPr>
          <w:rFonts w:ascii="Arial" w:hAnsi="Arial" w:cs="Arial"/>
          <w:sz w:val="22"/>
          <w:szCs w:val="22"/>
          <w:lang w:eastAsia="ko-KR"/>
        </w:rPr>
        <w:tab/>
      </w:r>
    </w:p>
    <w:p w14:paraId="014F262C" w14:textId="77777777"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b/>
          <w:i/>
          <w:iCs/>
          <w:sz w:val="22"/>
          <w:szCs w:val="22"/>
          <w:lang w:eastAsia="ko-KR"/>
        </w:rPr>
        <w:t xml:space="preserve">Liefermenge: </w:t>
      </w:r>
      <w:r w:rsidRPr="005B7DDC">
        <w:rPr>
          <w:rFonts w:ascii="Arial" w:hAnsi="Arial" w:cs="Arial"/>
          <w:sz w:val="22"/>
          <w:szCs w:val="22"/>
          <w:lang w:eastAsia="ko-KR"/>
        </w:rPr>
        <w:t>Alle Wareneingänge der Produkte im Betrachtungszeitraum.</w:t>
      </w:r>
    </w:p>
    <w:p w14:paraId="54781F14" w14:textId="77777777"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b/>
          <w:i/>
          <w:iCs/>
          <w:sz w:val="22"/>
          <w:szCs w:val="22"/>
          <w:lang w:eastAsia="ko-KR"/>
        </w:rPr>
        <w:t>Betrachtungszeitraum</w:t>
      </w:r>
      <w:r w:rsidRPr="005B7DDC">
        <w:rPr>
          <w:rFonts w:ascii="Arial" w:hAnsi="Arial" w:cs="Arial"/>
          <w:i/>
          <w:iCs/>
          <w:sz w:val="22"/>
          <w:szCs w:val="22"/>
          <w:lang w:eastAsia="ko-KR"/>
        </w:rPr>
        <w:t xml:space="preserve">: </w:t>
      </w:r>
      <w:r w:rsidRPr="005B7DDC">
        <w:rPr>
          <w:rFonts w:ascii="Arial" w:hAnsi="Arial" w:cs="Arial"/>
          <w:sz w:val="22"/>
          <w:szCs w:val="22"/>
          <w:lang w:eastAsia="ko-KR"/>
        </w:rPr>
        <w:t>Die letzten 12 Kalendermonate rollierend</w:t>
      </w:r>
    </w:p>
    <w:p w14:paraId="1F4D2BD8" w14:textId="77777777" w:rsidR="00C8776E" w:rsidRPr="006B3494" w:rsidRDefault="00C8776E" w:rsidP="00C8776E">
      <w:pPr>
        <w:keepLines/>
        <w:autoSpaceDE w:val="0"/>
        <w:autoSpaceDN w:val="0"/>
        <w:adjustRightInd w:val="0"/>
        <w:spacing w:after="240"/>
        <w:ind w:left="708"/>
        <w:jc w:val="both"/>
        <w:rPr>
          <w:rFonts w:cs="Arial"/>
          <w:sz w:val="20"/>
          <w:szCs w:val="20"/>
          <w:lang w:eastAsia="ko-KR"/>
        </w:rPr>
      </w:pPr>
    </w:p>
    <w:p w14:paraId="6E97B9C9" w14:textId="77777777"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sz w:val="22"/>
          <w:szCs w:val="22"/>
          <w:lang w:eastAsia="ko-KR"/>
        </w:rPr>
        <w:t>Folgende Ziele zu Anzahl Reklamationen gelten bis zur einvernehmlichen Neufestlegung:</w:t>
      </w:r>
    </w:p>
    <w:p w14:paraId="4DBF3653" w14:textId="77777777" w:rsidR="00C8776E" w:rsidRPr="005B7DDC" w:rsidRDefault="00C8776E" w:rsidP="00C8776E">
      <w:pPr>
        <w:keepLines/>
        <w:autoSpaceDE w:val="0"/>
        <w:autoSpaceDN w:val="0"/>
        <w:adjustRightInd w:val="0"/>
        <w:spacing w:after="240"/>
        <w:ind w:left="708"/>
        <w:rPr>
          <w:rFonts w:ascii="Arial" w:hAnsi="Arial" w:cs="Arial"/>
          <w:sz w:val="22"/>
          <w:szCs w:val="22"/>
          <w:lang w:eastAsia="ko-KR"/>
        </w:rPr>
      </w:pPr>
      <w:r w:rsidRPr="005B7DDC">
        <w:rPr>
          <w:rFonts w:ascii="Arial" w:hAnsi="Arial" w:cs="Arial"/>
          <w:sz w:val="22"/>
          <w:szCs w:val="22"/>
          <w:lang w:eastAsia="ko-KR"/>
        </w:rPr>
        <w:t>als Summenziel für das gesamte Lieferspektrum, sofern nichts anderes vereinbart ist:</w:t>
      </w:r>
    </w:p>
    <w:p w14:paraId="3B93F3FB" w14:textId="77777777" w:rsidR="00C8776E" w:rsidRPr="005B7DDC" w:rsidRDefault="00C8776E" w:rsidP="00C8776E">
      <w:pPr>
        <w:keepLines/>
        <w:autoSpaceDE w:val="0"/>
        <w:autoSpaceDN w:val="0"/>
        <w:adjustRightInd w:val="0"/>
        <w:spacing w:after="240"/>
        <w:ind w:left="708"/>
        <w:rPr>
          <w:rFonts w:ascii="Arial" w:hAnsi="Arial" w:cs="Arial"/>
          <w:b/>
          <w:bCs/>
          <w:i/>
          <w:sz w:val="22"/>
          <w:szCs w:val="22"/>
          <w:lang w:eastAsia="ko-KR"/>
        </w:rPr>
      </w:pPr>
      <w:r w:rsidRPr="005B7DDC">
        <w:rPr>
          <w:rFonts w:ascii="Arial" w:hAnsi="Arial" w:cs="Arial"/>
          <w:b/>
          <w:i/>
          <w:sz w:val="22"/>
          <w:szCs w:val="22"/>
          <w:lang w:eastAsia="ko-KR"/>
        </w:rPr>
        <w:t xml:space="preserve">max. zulässige Anzahl Reklamationen: </w:t>
      </w:r>
      <w:r w:rsidRPr="005B7DDC">
        <w:rPr>
          <w:rFonts w:ascii="Arial" w:hAnsi="Arial" w:cs="Arial"/>
          <w:sz w:val="22"/>
          <w:szCs w:val="22"/>
          <w:lang w:eastAsia="ko-KR"/>
        </w:rPr>
        <w:t xml:space="preserve">X </w:t>
      </w:r>
    </w:p>
    <w:p w14:paraId="3603B841" w14:textId="77777777"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b/>
          <w:i/>
          <w:sz w:val="22"/>
          <w:szCs w:val="22"/>
          <w:lang w:eastAsia="ko-KR"/>
        </w:rPr>
        <w:t>Betrachtungszeitraum</w:t>
      </w:r>
      <w:r w:rsidRPr="005B7DDC">
        <w:rPr>
          <w:rFonts w:ascii="Arial" w:hAnsi="Arial" w:cs="Arial"/>
          <w:i/>
          <w:sz w:val="22"/>
          <w:szCs w:val="22"/>
          <w:lang w:eastAsia="ko-KR"/>
        </w:rPr>
        <w:t>:</w:t>
      </w:r>
      <w:r w:rsidRPr="005B7DDC">
        <w:rPr>
          <w:rFonts w:ascii="Arial" w:hAnsi="Arial" w:cs="Arial"/>
          <w:sz w:val="22"/>
          <w:szCs w:val="22"/>
          <w:lang w:eastAsia="ko-KR"/>
        </w:rPr>
        <w:t xml:space="preserve"> ist 6 Monate rollierend</w:t>
      </w:r>
    </w:p>
    <w:p w14:paraId="47C067CF" w14:textId="7E74B54F"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sz w:val="22"/>
          <w:szCs w:val="22"/>
          <w:lang w:eastAsia="ko-KR"/>
        </w:rPr>
        <w:t xml:space="preserve">Die Ergebnisse werden bei </w:t>
      </w:r>
      <w:r w:rsidR="00E96BDA" w:rsidRPr="002335A7">
        <w:rPr>
          <w:rFonts w:ascii="Arial" w:hAnsi="Arial" w:cs="Arial"/>
          <w:sz w:val="22"/>
        </w:rPr>
        <w:t>WALTHER-WERKE</w:t>
      </w:r>
      <w:r w:rsidR="00E96BDA" w:rsidRPr="005B7DDC">
        <w:rPr>
          <w:rFonts w:ascii="Arial" w:hAnsi="Arial" w:cs="Arial"/>
          <w:sz w:val="22"/>
          <w:szCs w:val="22"/>
          <w:lang w:eastAsia="ko-KR"/>
        </w:rPr>
        <w:t xml:space="preserve"> </w:t>
      </w:r>
      <w:r w:rsidRPr="005B7DDC">
        <w:rPr>
          <w:rFonts w:ascii="Arial" w:hAnsi="Arial" w:cs="Arial"/>
          <w:sz w:val="22"/>
          <w:szCs w:val="22"/>
          <w:lang w:eastAsia="ko-KR"/>
        </w:rPr>
        <w:t xml:space="preserve">monatlich erfasst, </w:t>
      </w:r>
      <w:r w:rsidR="005F71C9" w:rsidRPr="005B7DDC">
        <w:rPr>
          <w:rFonts w:ascii="Arial" w:hAnsi="Arial" w:cs="Arial"/>
          <w:sz w:val="22"/>
          <w:szCs w:val="22"/>
          <w:lang w:eastAsia="ko-KR"/>
        </w:rPr>
        <w:t xml:space="preserve">bei Bedarf </w:t>
      </w:r>
      <w:r w:rsidRPr="005B7DDC">
        <w:rPr>
          <w:rFonts w:ascii="Arial" w:hAnsi="Arial" w:cs="Arial"/>
          <w:sz w:val="22"/>
          <w:szCs w:val="22"/>
          <w:lang w:eastAsia="ko-KR"/>
        </w:rPr>
        <w:t xml:space="preserve">dem Lieferanten mitgeteilt und werden in der Lieferantenbewertung berücksichtigt. Der Lieferant wird seinerseits geeignete Qualitätskennzahlen erfassen und auswerten, </w:t>
      </w:r>
      <w:r w:rsidR="005F71C9" w:rsidRPr="005B7DDC">
        <w:rPr>
          <w:rFonts w:ascii="Arial" w:hAnsi="Arial" w:cs="Arial"/>
          <w:sz w:val="22"/>
          <w:szCs w:val="22"/>
          <w:lang w:eastAsia="ko-KR"/>
        </w:rPr>
        <w:t xml:space="preserve">um </w:t>
      </w:r>
      <w:r w:rsidR="005B7DDC" w:rsidRPr="005B7DDC">
        <w:rPr>
          <w:rFonts w:ascii="Arial" w:hAnsi="Arial" w:cs="Arial"/>
          <w:sz w:val="22"/>
          <w:szCs w:val="22"/>
          <w:lang w:eastAsia="ko-KR"/>
        </w:rPr>
        <w:t>die Zielerreichung ständig zu verfolgen</w:t>
      </w:r>
      <w:r w:rsidRPr="005B7DDC">
        <w:rPr>
          <w:rFonts w:ascii="Arial" w:hAnsi="Arial" w:cs="Arial"/>
          <w:sz w:val="22"/>
          <w:szCs w:val="22"/>
          <w:lang w:eastAsia="ko-KR"/>
        </w:rPr>
        <w:t xml:space="preserve">. </w:t>
      </w:r>
    </w:p>
    <w:p w14:paraId="3B5B5401" w14:textId="5BC3D2AF" w:rsidR="00C8776E" w:rsidRPr="005B7DDC" w:rsidRDefault="00C8776E" w:rsidP="00C8776E">
      <w:pPr>
        <w:keepLines/>
        <w:autoSpaceDE w:val="0"/>
        <w:autoSpaceDN w:val="0"/>
        <w:adjustRightInd w:val="0"/>
        <w:spacing w:after="240"/>
        <w:ind w:left="708"/>
        <w:jc w:val="both"/>
        <w:rPr>
          <w:rFonts w:ascii="Arial" w:hAnsi="Arial" w:cs="Arial"/>
          <w:sz w:val="22"/>
          <w:szCs w:val="22"/>
          <w:lang w:eastAsia="ko-KR"/>
        </w:rPr>
      </w:pPr>
      <w:r w:rsidRPr="005B7DDC">
        <w:rPr>
          <w:rFonts w:ascii="Arial" w:hAnsi="Arial" w:cs="Arial"/>
          <w:sz w:val="22"/>
          <w:szCs w:val="22"/>
          <w:lang w:eastAsia="ko-KR"/>
        </w:rPr>
        <w:t xml:space="preserve">Ist die Zielsetzung gefährdet ist der Lieferant aufgefordert </w:t>
      </w:r>
      <w:r w:rsidR="005B7DDC" w:rsidRPr="005B7DDC">
        <w:rPr>
          <w:rFonts w:ascii="Arial" w:hAnsi="Arial" w:cs="Arial"/>
          <w:sz w:val="22"/>
          <w:szCs w:val="22"/>
        </w:rPr>
        <w:t xml:space="preserve">Walther-Werke </w:t>
      </w:r>
      <w:r w:rsidRPr="005B7DDC">
        <w:rPr>
          <w:rFonts w:ascii="Arial" w:hAnsi="Arial" w:cs="Arial"/>
          <w:sz w:val="22"/>
          <w:szCs w:val="22"/>
          <w:lang w:eastAsia="ko-KR"/>
        </w:rPr>
        <w:t xml:space="preserve">zu informieren und präventive Maßnahmen aufzuzeigen. </w:t>
      </w:r>
    </w:p>
    <w:p w14:paraId="39B2821B" w14:textId="77777777" w:rsidR="00C8776E" w:rsidRPr="006B3494" w:rsidRDefault="00C8776E" w:rsidP="00C8776E">
      <w:pPr>
        <w:keepLines/>
        <w:autoSpaceDE w:val="0"/>
        <w:autoSpaceDN w:val="0"/>
        <w:adjustRightInd w:val="0"/>
        <w:spacing w:after="240"/>
        <w:rPr>
          <w:rFonts w:cs="Arial"/>
          <w:b/>
          <w:bCs/>
          <w:sz w:val="20"/>
          <w:szCs w:val="20"/>
          <w:lang w:eastAsia="ko-KR"/>
        </w:rPr>
      </w:pPr>
    </w:p>
    <w:p w14:paraId="10361430" w14:textId="6AA42B3C" w:rsidR="00C8776E" w:rsidRPr="00A25FB6" w:rsidRDefault="00C8776E" w:rsidP="00C8776E">
      <w:pPr>
        <w:keepLines/>
        <w:spacing w:after="240"/>
        <w:rPr>
          <w:rFonts w:ascii="Arial" w:hAnsi="Arial" w:cs="Arial"/>
          <w:b/>
          <w:sz w:val="22"/>
          <w:szCs w:val="22"/>
          <w:lang w:eastAsia="ko-KR"/>
        </w:rPr>
      </w:pPr>
      <w:r w:rsidRPr="00A25FB6">
        <w:rPr>
          <w:rFonts w:ascii="Arial" w:hAnsi="Arial" w:cs="Arial"/>
          <w:b/>
          <w:sz w:val="22"/>
          <w:szCs w:val="22"/>
          <w:lang w:eastAsia="ko-KR"/>
        </w:rPr>
        <w:t>2. Zielrevie</w:t>
      </w:r>
      <w:r w:rsidR="00445D53" w:rsidRPr="00A25FB6">
        <w:rPr>
          <w:rFonts w:ascii="Arial" w:hAnsi="Arial" w:cs="Arial"/>
          <w:b/>
          <w:sz w:val="22"/>
          <w:szCs w:val="22"/>
          <w:lang w:eastAsia="ko-KR"/>
        </w:rPr>
        <w:t>w</w:t>
      </w:r>
    </w:p>
    <w:p w14:paraId="49C135C1" w14:textId="5E5C9534" w:rsidR="005B7DDC" w:rsidRPr="00A25FB6" w:rsidRDefault="00A95256" w:rsidP="00C8776E">
      <w:pPr>
        <w:keepLines/>
        <w:spacing w:after="240"/>
        <w:rPr>
          <w:rFonts w:ascii="Arial" w:hAnsi="Arial" w:cs="Arial"/>
          <w:b/>
          <w:sz w:val="22"/>
          <w:szCs w:val="22"/>
          <w:lang w:eastAsia="ko-KR"/>
        </w:rPr>
      </w:pPr>
      <w:bookmarkStart w:id="3" w:name="_Hlk143081816"/>
      <w:r w:rsidRPr="00A25FB6">
        <w:rPr>
          <w:rFonts w:ascii="Arial" w:hAnsi="Arial" w:cs="Arial"/>
          <w:bCs/>
          <w:sz w:val="22"/>
          <w:szCs w:val="22"/>
          <w:lang w:eastAsia="ko-KR"/>
        </w:rPr>
        <w:t>Wird</w:t>
      </w:r>
      <w:r w:rsidR="00697425" w:rsidRPr="00A25FB6">
        <w:rPr>
          <w:rFonts w:ascii="Arial" w:hAnsi="Arial" w:cs="Arial"/>
          <w:bCs/>
          <w:sz w:val="22"/>
          <w:szCs w:val="22"/>
          <w:lang w:eastAsia="ko-KR"/>
        </w:rPr>
        <w:t xml:space="preserve"> im jährlichen Lieferantengespräch</w:t>
      </w:r>
      <w:r w:rsidRPr="00A25FB6">
        <w:rPr>
          <w:rFonts w:ascii="Arial" w:hAnsi="Arial" w:cs="Arial"/>
          <w:bCs/>
          <w:sz w:val="22"/>
          <w:szCs w:val="22"/>
          <w:lang w:eastAsia="ko-KR"/>
        </w:rPr>
        <w:t xml:space="preserve"> durchgeführt.</w:t>
      </w:r>
    </w:p>
    <w:bookmarkEnd w:id="3"/>
    <w:p w14:paraId="552B9AD1" w14:textId="0398CDB5" w:rsidR="00C8776E" w:rsidRPr="005B7DDC" w:rsidRDefault="00C8776E" w:rsidP="00C8776E">
      <w:pPr>
        <w:keepLines/>
        <w:rPr>
          <w:rFonts w:ascii="Arial" w:hAnsi="Arial" w:cs="Arial"/>
          <w:sz w:val="22"/>
          <w:szCs w:val="22"/>
          <w:lang w:eastAsia="ko-KR"/>
        </w:rPr>
      </w:pPr>
      <w:r w:rsidRPr="005B7DDC">
        <w:rPr>
          <w:rFonts w:ascii="Arial" w:hAnsi="Arial" w:cs="Arial"/>
          <w:sz w:val="22"/>
          <w:szCs w:val="22"/>
          <w:lang w:eastAsia="ko-KR"/>
        </w:rPr>
        <w:t xml:space="preserve">Alle sonstigen zwischen </w:t>
      </w:r>
      <w:r w:rsidR="00E96BDA" w:rsidRPr="002335A7">
        <w:rPr>
          <w:rFonts w:ascii="Arial" w:hAnsi="Arial" w:cs="Arial"/>
          <w:sz w:val="22"/>
        </w:rPr>
        <w:t>WALTHER-WERKE</w:t>
      </w:r>
      <w:r w:rsidR="00E96BDA" w:rsidRPr="005B7DDC">
        <w:rPr>
          <w:rFonts w:ascii="Arial" w:hAnsi="Arial" w:cs="Arial"/>
          <w:sz w:val="22"/>
          <w:szCs w:val="22"/>
          <w:lang w:eastAsia="ko-KR"/>
        </w:rPr>
        <w:t xml:space="preserve"> </w:t>
      </w:r>
      <w:r w:rsidRPr="005B7DDC">
        <w:rPr>
          <w:rFonts w:ascii="Arial" w:hAnsi="Arial" w:cs="Arial"/>
          <w:sz w:val="22"/>
          <w:szCs w:val="22"/>
          <w:lang w:eastAsia="ko-KR"/>
        </w:rPr>
        <w:t>und dem Lieferanten bestehenden</w:t>
      </w:r>
    </w:p>
    <w:p w14:paraId="04DF37D8" w14:textId="77777777" w:rsidR="00C8776E" w:rsidRPr="006B3494" w:rsidRDefault="00C8776E" w:rsidP="00C8776E">
      <w:pPr>
        <w:keepLines/>
        <w:rPr>
          <w:sz w:val="20"/>
          <w:szCs w:val="20"/>
          <w:lang w:eastAsia="ko-KR"/>
        </w:rPr>
      </w:pPr>
      <w:r w:rsidRPr="005B7DDC">
        <w:rPr>
          <w:rFonts w:ascii="Arial" w:hAnsi="Arial" w:cs="Arial"/>
          <w:sz w:val="22"/>
          <w:szCs w:val="22"/>
          <w:lang w:eastAsia="ko-KR"/>
        </w:rPr>
        <w:t>Vereinbarungen bleiben durch diese Zielvereinbarung unberührt</w:t>
      </w:r>
      <w:r w:rsidRPr="006B3494">
        <w:rPr>
          <w:sz w:val="20"/>
          <w:szCs w:val="20"/>
          <w:lang w:eastAsia="ko-KR"/>
        </w:rPr>
        <w:t>.</w:t>
      </w:r>
    </w:p>
    <w:p w14:paraId="026E0CE0" w14:textId="77777777" w:rsidR="00C8776E" w:rsidRPr="006B3494" w:rsidRDefault="00C8776E" w:rsidP="00C8776E">
      <w:pPr>
        <w:keepNext/>
        <w:keepLines/>
        <w:suppressAutoHyphens/>
        <w:jc w:val="both"/>
        <w:rPr>
          <w:rFonts w:cs="Arial"/>
          <w:color w:val="FF0000"/>
          <w:sz w:val="20"/>
          <w:szCs w:val="20"/>
          <w:highlight w:val="cyan"/>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9"/>
        <w:gridCol w:w="2419"/>
        <w:gridCol w:w="2419"/>
        <w:gridCol w:w="2666"/>
      </w:tblGrid>
      <w:tr w:rsidR="00C8776E" w:rsidRPr="006B3494" w14:paraId="234C2250" w14:textId="77777777" w:rsidTr="0002155D">
        <w:tc>
          <w:tcPr>
            <w:tcW w:w="2419" w:type="dxa"/>
          </w:tcPr>
          <w:p w14:paraId="52F091B7" w14:textId="3409DA69" w:rsidR="00C8776E" w:rsidRPr="00445D53" w:rsidRDefault="00C8776E" w:rsidP="0002155D">
            <w:pPr>
              <w:keepLines/>
              <w:spacing w:line="-280" w:lineRule="auto"/>
              <w:rPr>
                <w:rFonts w:ascii="Arial" w:hAnsi="Arial" w:cs="Arial"/>
                <w:kern w:val="16"/>
                <w:sz w:val="22"/>
                <w:szCs w:val="22"/>
              </w:rPr>
            </w:pPr>
            <w:r w:rsidRPr="00445D53">
              <w:rPr>
                <w:rFonts w:ascii="Arial" w:hAnsi="Arial" w:cs="Arial"/>
                <w:kern w:val="16"/>
                <w:sz w:val="22"/>
                <w:szCs w:val="22"/>
              </w:rPr>
              <w:t>gültig ab</w:t>
            </w:r>
            <w:r w:rsidR="00445D53">
              <w:rPr>
                <w:rFonts w:ascii="Arial" w:hAnsi="Arial" w:cs="Arial"/>
                <w:kern w:val="16"/>
                <w:sz w:val="22"/>
                <w:szCs w:val="22"/>
              </w:rPr>
              <w:t>:</w:t>
            </w:r>
            <w:r w:rsidRPr="00445D53">
              <w:rPr>
                <w:rFonts w:ascii="Arial" w:hAnsi="Arial" w:cs="Arial"/>
                <w:kern w:val="16"/>
                <w:sz w:val="22"/>
                <w:szCs w:val="22"/>
              </w:rPr>
              <w:t xml:space="preserve">  </w:t>
            </w:r>
          </w:p>
        </w:tc>
        <w:tc>
          <w:tcPr>
            <w:tcW w:w="2419" w:type="dxa"/>
          </w:tcPr>
          <w:p w14:paraId="7212F6FE" w14:textId="10F20423" w:rsidR="00C8776E" w:rsidRPr="00445D53" w:rsidRDefault="00C8776E" w:rsidP="0002155D">
            <w:pPr>
              <w:keepLines/>
              <w:spacing w:line="-280" w:lineRule="auto"/>
              <w:rPr>
                <w:rFonts w:ascii="Arial" w:hAnsi="Arial" w:cs="Arial"/>
                <w:kern w:val="16"/>
                <w:sz w:val="22"/>
                <w:szCs w:val="22"/>
              </w:rPr>
            </w:pPr>
            <w:r w:rsidRPr="00445D53">
              <w:rPr>
                <w:rFonts w:ascii="Arial" w:hAnsi="Arial" w:cs="Arial"/>
                <w:kern w:val="16"/>
                <w:sz w:val="22"/>
                <w:szCs w:val="22"/>
              </w:rPr>
              <w:t>Qualität</w:t>
            </w:r>
          </w:p>
        </w:tc>
        <w:tc>
          <w:tcPr>
            <w:tcW w:w="2419" w:type="dxa"/>
          </w:tcPr>
          <w:p w14:paraId="5C9A5320" w14:textId="5FA5418D" w:rsidR="00C8776E" w:rsidRPr="00445D53" w:rsidRDefault="00C8776E" w:rsidP="0002155D">
            <w:pPr>
              <w:keepLines/>
              <w:spacing w:line="-280" w:lineRule="auto"/>
              <w:rPr>
                <w:rFonts w:ascii="Arial" w:hAnsi="Arial" w:cs="Arial"/>
                <w:kern w:val="16"/>
                <w:sz w:val="22"/>
                <w:szCs w:val="22"/>
              </w:rPr>
            </w:pPr>
            <w:r w:rsidRPr="00445D53">
              <w:rPr>
                <w:rFonts w:ascii="Arial" w:hAnsi="Arial" w:cs="Arial"/>
                <w:kern w:val="16"/>
                <w:sz w:val="22"/>
                <w:szCs w:val="22"/>
              </w:rPr>
              <w:t xml:space="preserve">Einkauf </w:t>
            </w:r>
          </w:p>
        </w:tc>
        <w:tc>
          <w:tcPr>
            <w:tcW w:w="2666" w:type="dxa"/>
          </w:tcPr>
          <w:p w14:paraId="2773DF59" w14:textId="77777777" w:rsidR="00C8776E" w:rsidRPr="00445D53" w:rsidRDefault="00C8776E" w:rsidP="0002155D">
            <w:pPr>
              <w:keepLines/>
              <w:spacing w:line="-280" w:lineRule="auto"/>
              <w:rPr>
                <w:rFonts w:ascii="Arial" w:hAnsi="Arial" w:cs="Arial"/>
                <w:kern w:val="16"/>
                <w:sz w:val="22"/>
                <w:szCs w:val="22"/>
              </w:rPr>
            </w:pPr>
            <w:r w:rsidRPr="00445D53">
              <w:rPr>
                <w:rFonts w:ascii="Arial" w:hAnsi="Arial" w:cs="Arial"/>
                <w:kern w:val="16"/>
                <w:sz w:val="22"/>
                <w:szCs w:val="22"/>
              </w:rPr>
              <w:t xml:space="preserve">ersetzt Ausgabe vom: </w:t>
            </w:r>
          </w:p>
        </w:tc>
      </w:tr>
      <w:tr w:rsidR="00C8776E" w:rsidRPr="006B3494" w14:paraId="5285B6A9" w14:textId="77777777" w:rsidTr="0002155D">
        <w:tc>
          <w:tcPr>
            <w:tcW w:w="2419" w:type="dxa"/>
          </w:tcPr>
          <w:p w14:paraId="3ACD2DC1" w14:textId="76E3A898" w:rsidR="00C8776E" w:rsidRPr="00445D53" w:rsidRDefault="00E96BDA" w:rsidP="0002155D">
            <w:pPr>
              <w:keepLines/>
              <w:spacing w:line="-280" w:lineRule="auto"/>
              <w:rPr>
                <w:rFonts w:ascii="Arial" w:hAnsi="Arial" w:cs="Arial"/>
                <w:kern w:val="16"/>
                <w:sz w:val="22"/>
                <w:szCs w:val="22"/>
              </w:rPr>
            </w:pPr>
            <w:r w:rsidRPr="002335A7">
              <w:rPr>
                <w:rFonts w:ascii="Arial" w:hAnsi="Arial" w:cs="Arial"/>
                <w:sz w:val="22"/>
              </w:rPr>
              <w:t>WALTHER-WERKE</w:t>
            </w:r>
          </w:p>
        </w:tc>
        <w:tc>
          <w:tcPr>
            <w:tcW w:w="2419" w:type="dxa"/>
          </w:tcPr>
          <w:p w14:paraId="49B8496B" w14:textId="77777777" w:rsidR="00C8776E" w:rsidRDefault="00C8776E" w:rsidP="0002155D">
            <w:pPr>
              <w:keepLines/>
              <w:spacing w:line="-280" w:lineRule="auto"/>
              <w:rPr>
                <w:rFonts w:ascii="Arial" w:hAnsi="Arial" w:cs="Arial"/>
                <w:kern w:val="16"/>
                <w:sz w:val="22"/>
                <w:szCs w:val="22"/>
              </w:rPr>
            </w:pPr>
          </w:p>
          <w:p w14:paraId="6C612505" w14:textId="26D4B88A" w:rsidR="00445D53" w:rsidRPr="00445D53" w:rsidRDefault="00445D53" w:rsidP="0002155D">
            <w:pPr>
              <w:keepLines/>
              <w:spacing w:line="-280" w:lineRule="auto"/>
              <w:rPr>
                <w:rFonts w:ascii="Arial" w:hAnsi="Arial" w:cs="Arial"/>
                <w:kern w:val="16"/>
                <w:sz w:val="22"/>
                <w:szCs w:val="22"/>
              </w:rPr>
            </w:pPr>
          </w:p>
        </w:tc>
        <w:tc>
          <w:tcPr>
            <w:tcW w:w="2419" w:type="dxa"/>
          </w:tcPr>
          <w:p w14:paraId="65D61DD6" w14:textId="1CC7D412" w:rsidR="00C8776E" w:rsidRPr="00445D53" w:rsidRDefault="00C8776E" w:rsidP="0002155D">
            <w:pPr>
              <w:keepLines/>
              <w:spacing w:line="-280" w:lineRule="auto"/>
              <w:rPr>
                <w:rFonts w:ascii="Arial" w:hAnsi="Arial" w:cs="Arial"/>
                <w:kern w:val="16"/>
                <w:sz w:val="22"/>
                <w:szCs w:val="22"/>
              </w:rPr>
            </w:pPr>
          </w:p>
        </w:tc>
        <w:tc>
          <w:tcPr>
            <w:tcW w:w="2666" w:type="dxa"/>
          </w:tcPr>
          <w:p w14:paraId="62437FAB" w14:textId="2F9568E4" w:rsidR="00C8776E" w:rsidRPr="00445D53" w:rsidRDefault="00C8776E" w:rsidP="0002155D">
            <w:pPr>
              <w:keepLines/>
              <w:spacing w:line="-280" w:lineRule="auto"/>
              <w:rPr>
                <w:rFonts w:ascii="Arial" w:hAnsi="Arial" w:cs="Arial"/>
                <w:i/>
                <w:kern w:val="16"/>
                <w:sz w:val="22"/>
                <w:szCs w:val="22"/>
                <w:lang w:val="fr-FR"/>
              </w:rPr>
            </w:pPr>
          </w:p>
        </w:tc>
      </w:tr>
      <w:tr w:rsidR="00C8776E" w:rsidRPr="006B3494" w14:paraId="088D7188" w14:textId="77777777" w:rsidTr="0002155D">
        <w:tc>
          <w:tcPr>
            <w:tcW w:w="2419" w:type="dxa"/>
          </w:tcPr>
          <w:p w14:paraId="6EBD4EAD" w14:textId="09C95B6E" w:rsidR="00C8776E" w:rsidRPr="00445D53" w:rsidRDefault="00C8776E" w:rsidP="0002155D">
            <w:pPr>
              <w:keepLines/>
              <w:spacing w:line="-280" w:lineRule="auto"/>
              <w:rPr>
                <w:rFonts w:ascii="Arial" w:hAnsi="Arial" w:cs="Arial"/>
                <w:kern w:val="16"/>
                <w:sz w:val="22"/>
                <w:szCs w:val="22"/>
              </w:rPr>
            </w:pPr>
            <w:r w:rsidRPr="00445D53">
              <w:rPr>
                <w:rFonts w:ascii="Arial" w:hAnsi="Arial" w:cs="Arial"/>
                <w:kern w:val="16"/>
                <w:sz w:val="22"/>
                <w:szCs w:val="22"/>
              </w:rPr>
              <w:t>Lieferant</w:t>
            </w:r>
          </w:p>
        </w:tc>
        <w:tc>
          <w:tcPr>
            <w:tcW w:w="2419" w:type="dxa"/>
          </w:tcPr>
          <w:p w14:paraId="256F3B4A" w14:textId="77777777" w:rsidR="00C8776E" w:rsidRDefault="00C8776E" w:rsidP="0002155D">
            <w:pPr>
              <w:keepLines/>
              <w:spacing w:line="-280" w:lineRule="auto"/>
              <w:rPr>
                <w:rFonts w:ascii="Arial" w:hAnsi="Arial" w:cs="Arial"/>
                <w:kern w:val="16"/>
                <w:sz w:val="22"/>
                <w:szCs w:val="22"/>
              </w:rPr>
            </w:pPr>
          </w:p>
          <w:p w14:paraId="6F804884" w14:textId="3DE56C0E" w:rsidR="00445D53" w:rsidRPr="00445D53" w:rsidRDefault="00445D53" w:rsidP="0002155D">
            <w:pPr>
              <w:keepLines/>
              <w:spacing w:line="-280" w:lineRule="auto"/>
              <w:rPr>
                <w:rFonts w:ascii="Arial" w:hAnsi="Arial" w:cs="Arial"/>
                <w:kern w:val="16"/>
                <w:sz w:val="22"/>
                <w:szCs w:val="22"/>
              </w:rPr>
            </w:pPr>
          </w:p>
        </w:tc>
        <w:tc>
          <w:tcPr>
            <w:tcW w:w="2419" w:type="dxa"/>
          </w:tcPr>
          <w:p w14:paraId="276AF1F5" w14:textId="3666F513" w:rsidR="00C8776E" w:rsidRPr="00445D53" w:rsidRDefault="00C8776E" w:rsidP="0002155D">
            <w:pPr>
              <w:keepLines/>
              <w:spacing w:line="-280" w:lineRule="auto"/>
              <w:rPr>
                <w:rFonts w:ascii="Arial" w:hAnsi="Arial" w:cs="Arial"/>
                <w:kern w:val="16"/>
                <w:sz w:val="22"/>
                <w:szCs w:val="22"/>
              </w:rPr>
            </w:pPr>
          </w:p>
        </w:tc>
        <w:tc>
          <w:tcPr>
            <w:tcW w:w="2666" w:type="dxa"/>
          </w:tcPr>
          <w:p w14:paraId="4CD0FD2C" w14:textId="77777777" w:rsidR="00C8776E" w:rsidRPr="00445D53" w:rsidRDefault="00C8776E" w:rsidP="0002155D">
            <w:pPr>
              <w:keepLines/>
              <w:spacing w:line="-280" w:lineRule="auto"/>
              <w:rPr>
                <w:rFonts w:ascii="Arial" w:hAnsi="Arial" w:cs="Arial"/>
                <w:kern w:val="16"/>
                <w:sz w:val="22"/>
                <w:szCs w:val="22"/>
              </w:rPr>
            </w:pPr>
          </w:p>
        </w:tc>
      </w:tr>
    </w:tbl>
    <w:p w14:paraId="2A248A3E" w14:textId="77777777" w:rsidR="000D2165" w:rsidRPr="00795DDC" w:rsidRDefault="000D2165" w:rsidP="00F1735A">
      <w:pPr>
        <w:jc w:val="both"/>
        <w:rPr>
          <w:rFonts w:ascii="Arial" w:hAnsi="Arial" w:cs="Arial"/>
          <w:sz w:val="22"/>
        </w:rPr>
      </w:pPr>
    </w:p>
    <w:sectPr w:rsidR="000D2165" w:rsidRPr="00795DDC" w:rsidSect="009E3ACD">
      <w:headerReference w:type="default" r:id="rId8"/>
      <w:footerReference w:type="default" r:id="rId9"/>
      <w:headerReference w:type="first" r:id="rId10"/>
      <w:footerReference w:type="first" r:id="rId11"/>
      <w:pgSz w:w="11906" w:h="16838" w:code="9"/>
      <w:pgMar w:top="1985" w:right="1133" w:bottom="993"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DF0F" w14:textId="77777777" w:rsidR="008C5F3F" w:rsidRDefault="008C5F3F">
      <w:r>
        <w:separator/>
      </w:r>
    </w:p>
  </w:endnote>
  <w:endnote w:type="continuationSeparator" w:id="0">
    <w:p w14:paraId="40A2294E" w14:textId="77777777" w:rsidR="008C5F3F" w:rsidRDefault="008C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7112" w14:textId="77777777" w:rsidR="009E3ACD" w:rsidRDefault="009E3ACD" w:rsidP="002853DE">
    <w:pPr>
      <w:pStyle w:val="Fuzeile"/>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6F66" w14:textId="4C3E062E" w:rsidR="00E80171" w:rsidRPr="00E80171" w:rsidRDefault="00E80171" w:rsidP="00E80171">
    <w:pPr>
      <w:pStyle w:val="Fuzeile"/>
      <w:spacing w:line="480" w:lineRule="auto"/>
      <w:rPr>
        <w:rFonts w:ascii="Arial" w:hAnsi="Arial" w:cs="Arial"/>
        <w:sz w:val="18"/>
        <w:szCs w:val="18"/>
      </w:rPr>
    </w:pPr>
    <w:r>
      <w:rPr>
        <w:rFonts w:ascii="Arial" w:hAnsi="Arial" w:cs="Arial"/>
        <w:sz w:val="18"/>
        <w:szCs w:val="18"/>
      </w:rPr>
      <w:t>FB 8.2-39 (09/2</w:t>
    </w:r>
    <w:r w:rsidR="00674990">
      <w:rPr>
        <w:rFonts w:ascii="Arial" w:hAnsi="Arial" w:cs="Arial"/>
        <w:sz w:val="18"/>
        <w:szCs w:val="18"/>
      </w:rPr>
      <w:t>3</w:t>
    </w:r>
    <w:r>
      <w:rPr>
        <w:rFonts w:ascii="Arial" w:hAnsi="Arial" w:cs="Arial"/>
        <w:sz w:val="18"/>
        <w:szCs w:val="18"/>
      </w:rPr>
      <w:t>)</w:t>
    </w:r>
    <w:r w:rsidR="00674990">
      <w:rPr>
        <w:rFonts w:ascii="Arial" w:hAnsi="Arial" w:cs="Arial"/>
        <w:sz w:val="18"/>
        <w:szCs w:val="18"/>
      </w:rPr>
      <w:t xml:space="preserve"> </w:t>
    </w:r>
    <w:r>
      <w:rPr>
        <w:rFonts w:ascii="Arial" w:hAnsi="Arial" w:cs="Arial"/>
        <w:sz w:val="18"/>
        <w:szCs w:val="18"/>
      </w:rPr>
      <w:t>0</w:t>
    </w:r>
    <w:r w:rsidR="00674990">
      <w:rPr>
        <w:rFonts w:ascii="Arial" w:hAnsi="Arial" w:cs="Arial"/>
        <w:sz w:val="18"/>
        <w:szCs w:val="18"/>
      </w:rPr>
      <w:t>1</w:t>
    </w:r>
    <w:r>
      <w:rPr>
        <w:rFonts w:ascii="Arial" w:hAnsi="Arial" w:cs="Arial"/>
        <w:sz w:val="18"/>
        <w:szCs w:val="18"/>
      </w:rPr>
      <w:t xml:space="preserve"> QM                                               </w:t>
    </w:r>
  </w:p>
  <w:p w14:paraId="58FE70A8" w14:textId="77777777" w:rsidR="009E3ACD" w:rsidRPr="00CE7E8E" w:rsidRDefault="009E3ACD" w:rsidP="00CE7E8E">
    <w:pPr>
      <w:pStyle w:val="Fuzeile"/>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80BE" w14:textId="77777777" w:rsidR="008C5F3F" w:rsidRDefault="008C5F3F">
      <w:r>
        <w:separator/>
      </w:r>
    </w:p>
  </w:footnote>
  <w:footnote w:type="continuationSeparator" w:id="0">
    <w:p w14:paraId="54E3E5FC" w14:textId="77777777" w:rsidR="008C5F3F" w:rsidRDefault="008C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9"/>
      <w:gridCol w:w="6130"/>
      <w:gridCol w:w="1626"/>
    </w:tblGrid>
    <w:tr w:rsidR="002853DE" w:rsidRPr="00DF4226" w14:paraId="2FE9A534" w14:textId="77777777" w:rsidTr="00F605D1">
      <w:trPr>
        <w:cantSplit/>
        <w:trHeight w:hRule="exact" w:val="567"/>
      </w:trPr>
      <w:tc>
        <w:tcPr>
          <w:tcW w:w="1669" w:type="dxa"/>
          <w:vMerge w:val="restart"/>
          <w:vAlign w:val="center"/>
        </w:tcPr>
        <w:p w14:paraId="3ACF25E9" w14:textId="53E1429D" w:rsidR="002853DE" w:rsidRDefault="002853DE" w:rsidP="00F605D1">
          <w:pPr>
            <w:pStyle w:val="Kopfzeile"/>
            <w:jc w:val="center"/>
          </w:pPr>
        </w:p>
      </w:tc>
      <w:tc>
        <w:tcPr>
          <w:tcW w:w="6144" w:type="dxa"/>
          <w:vAlign w:val="center"/>
        </w:tcPr>
        <w:p w14:paraId="37EE3423" w14:textId="56CD78E2" w:rsidR="002853DE" w:rsidRPr="00DF4226" w:rsidRDefault="002853DE" w:rsidP="00F605D1">
          <w:pPr>
            <w:pStyle w:val="Kopfzeile"/>
            <w:jc w:val="center"/>
            <w:rPr>
              <w:rFonts w:ascii="Arial" w:hAnsi="Arial" w:cs="Arial"/>
              <w:b/>
              <w:bCs/>
              <w:sz w:val="32"/>
            </w:rPr>
          </w:pPr>
        </w:p>
      </w:tc>
      <w:tc>
        <w:tcPr>
          <w:tcW w:w="1681" w:type="dxa"/>
          <w:vAlign w:val="center"/>
        </w:tcPr>
        <w:p w14:paraId="4852EA0C" w14:textId="014ED528" w:rsidR="002853DE" w:rsidRPr="00DF4226" w:rsidRDefault="002853DE" w:rsidP="00F605D1">
          <w:pPr>
            <w:pStyle w:val="Kopfzeile"/>
            <w:jc w:val="center"/>
            <w:rPr>
              <w:rFonts w:ascii="Arial" w:hAnsi="Arial" w:cs="Arial"/>
              <w:b/>
              <w:bCs/>
            </w:rPr>
          </w:pPr>
        </w:p>
      </w:tc>
    </w:tr>
    <w:tr w:rsidR="002853DE" w:rsidRPr="00DF4226" w14:paraId="1F817E94" w14:textId="77777777" w:rsidTr="00F605D1">
      <w:trPr>
        <w:cantSplit/>
        <w:trHeight w:hRule="exact" w:val="851"/>
      </w:trPr>
      <w:tc>
        <w:tcPr>
          <w:tcW w:w="1669" w:type="dxa"/>
          <w:vMerge/>
          <w:vAlign w:val="center"/>
        </w:tcPr>
        <w:p w14:paraId="31738360" w14:textId="77777777" w:rsidR="002853DE" w:rsidRDefault="002853DE" w:rsidP="00F605D1">
          <w:pPr>
            <w:pStyle w:val="Kopfzeile"/>
            <w:jc w:val="center"/>
          </w:pPr>
        </w:p>
      </w:tc>
      <w:tc>
        <w:tcPr>
          <w:tcW w:w="6144" w:type="dxa"/>
          <w:vAlign w:val="center"/>
        </w:tcPr>
        <w:p w14:paraId="3783B84B" w14:textId="77777777" w:rsidR="002853DE" w:rsidRPr="00DF4226" w:rsidRDefault="002853DE" w:rsidP="00F605D1">
          <w:pPr>
            <w:pStyle w:val="Kopfzeile"/>
            <w:jc w:val="center"/>
            <w:rPr>
              <w:rFonts w:ascii="Arial" w:hAnsi="Arial" w:cs="Arial"/>
              <w:b/>
              <w:bCs/>
              <w:sz w:val="36"/>
              <w:szCs w:val="36"/>
            </w:rPr>
          </w:pPr>
          <w:r w:rsidRPr="00DF4226">
            <w:rPr>
              <w:rFonts w:ascii="Arial" w:hAnsi="Arial" w:cs="Arial"/>
              <w:b/>
              <w:sz w:val="36"/>
              <w:szCs w:val="36"/>
            </w:rPr>
            <w:t>Qualitätssicherungsvereinbarung</w:t>
          </w:r>
        </w:p>
      </w:tc>
      <w:tc>
        <w:tcPr>
          <w:tcW w:w="1681" w:type="dxa"/>
          <w:vAlign w:val="center"/>
        </w:tcPr>
        <w:p w14:paraId="5341D47C" w14:textId="77662057" w:rsidR="002853DE" w:rsidRPr="00DF4226" w:rsidRDefault="002853DE" w:rsidP="00F605D1">
          <w:pPr>
            <w:pStyle w:val="Kopfzeile"/>
            <w:jc w:val="center"/>
            <w:rPr>
              <w:rFonts w:ascii="Arial" w:hAnsi="Arial" w:cs="Arial"/>
              <w:sz w:val="22"/>
              <w:szCs w:val="22"/>
            </w:rPr>
          </w:pPr>
          <w:r w:rsidRPr="00DF4226">
            <w:rPr>
              <w:rFonts w:ascii="Arial" w:hAnsi="Arial" w:cs="Arial"/>
              <w:sz w:val="22"/>
              <w:szCs w:val="22"/>
            </w:rPr>
            <w:t xml:space="preserve">Seite </w:t>
          </w:r>
          <w:r w:rsidRPr="00DF4226">
            <w:rPr>
              <w:rFonts w:ascii="Arial" w:hAnsi="Arial" w:cs="Arial"/>
              <w:sz w:val="22"/>
              <w:szCs w:val="22"/>
            </w:rPr>
            <w:fldChar w:fldCharType="begin"/>
          </w:r>
          <w:r w:rsidRPr="00DF4226">
            <w:rPr>
              <w:rFonts w:ascii="Arial" w:hAnsi="Arial" w:cs="Arial"/>
              <w:sz w:val="22"/>
              <w:szCs w:val="22"/>
            </w:rPr>
            <w:instrText xml:space="preserve"> PAGE </w:instrText>
          </w:r>
          <w:r w:rsidRPr="00DF4226">
            <w:rPr>
              <w:rFonts w:ascii="Arial" w:hAnsi="Arial" w:cs="Arial"/>
              <w:sz w:val="22"/>
              <w:szCs w:val="22"/>
            </w:rPr>
            <w:fldChar w:fldCharType="separate"/>
          </w:r>
          <w:r w:rsidR="001C6422">
            <w:rPr>
              <w:rFonts w:ascii="Arial" w:hAnsi="Arial" w:cs="Arial"/>
              <w:noProof/>
              <w:sz w:val="22"/>
              <w:szCs w:val="22"/>
            </w:rPr>
            <w:t>2</w:t>
          </w:r>
          <w:r w:rsidRPr="00DF4226">
            <w:rPr>
              <w:rFonts w:ascii="Arial" w:hAnsi="Arial" w:cs="Arial"/>
              <w:sz w:val="22"/>
              <w:szCs w:val="22"/>
            </w:rPr>
            <w:fldChar w:fldCharType="end"/>
          </w:r>
          <w:r w:rsidRPr="00DF4226">
            <w:rPr>
              <w:rFonts w:ascii="Arial" w:hAnsi="Arial" w:cs="Arial"/>
              <w:sz w:val="22"/>
              <w:szCs w:val="22"/>
            </w:rPr>
            <w:t xml:space="preserve"> von </w:t>
          </w:r>
          <w:r w:rsidRPr="00DF4226">
            <w:rPr>
              <w:rFonts w:ascii="Arial" w:hAnsi="Arial" w:cs="Arial"/>
              <w:sz w:val="22"/>
              <w:szCs w:val="22"/>
            </w:rPr>
            <w:fldChar w:fldCharType="begin"/>
          </w:r>
          <w:r w:rsidRPr="00DF4226">
            <w:rPr>
              <w:rFonts w:ascii="Arial" w:hAnsi="Arial" w:cs="Arial"/>
              <w:sz w:val="22"/>
              <w:szCs w:val="22"/>
            </w:rPr>
            <w:instrText xml:space="preserve"> NUMPAGES </w:instrText>
          </w:r>
          <w:r w:rsidRPr="00DF4226">
            <w:rPr>
              <w:rFonts w:ascii="Arial" w:hAnsi="Arial" w:cs="Arial"/>
              <w:sz w:val="22"/>
              <w:szCs w:val="22"/>
            </w:rPr>
            <w:fldChar w:fldCharType="separate"/>
          </w:r>
          <w:r w:rsidR="001C6422">
            <w:rPr>
              <w:rFonts w:ascii="Arial" w:hAnsi="Arial" w:cs="Arial"/>
              <w:noProof/>
              <w:sz w:val="22"/>
              <w:szCs w:val="22"/>
            </w:rPr>
            <w:t>2</w:t>
          </w:r>
          <w:r w:rsidRPr="00DF4226">
            <w:rPr>
              <w:rFonts w:ascii="Arial" w:hAnsi="Arial" w:cs="Arial"/>
              <w:noProof/>
              <w:sz w:val="22"/>
              <w:szCs w:val="22"/>
            </w:rPr>
            <w:fldChar w:fldCharType="end"/>
          </w:r>
        </w:p>
      </w:tc>
    </w:tr>
  </w:tbl>
  <w:p w14:paraId="45E1ABF6" w14:textId="77777777" w:rsidR="009E3ACD" w:rsidRDefault="009E3AC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9"/>
      <w:gridCol w:w="6130"/>
      <w:gridCol w:w="1626"/>
    </w:tblGrid>
    <w:tr w:rsidR="00DF4226" w14:paraId="6A289E0E" w14:textId="77777777" w:rsidTr="00DF4226">
      <w:trPr>
        <w:cantSplit/>
        <w:trHeight w:hRule="exact" w:val="567"/>
      </w:trPr>
      <w:tc>
        <w:tcPr>
          <w:tcW w:w="1669" w:type="dxa"/>
          <w:vMerge w:val="restart"/>
          <w:vAlign w:val="center"/>
        </w:tcPr>
        <w:p w14:paraId="4EA9864B" w14:textId="5FD23691" w:rsidR="00DF4226" w:rsidRDefault="00DF4226" w:rsidP="00DF4226">
          <w:pPr>
            <w:pStyle w:val="Kopfzeile"/>
            <w:jc w:val="center"/>
          </w:pPr>
        </w:p>
      </w:tc>
      <w:tc>
        <w:tcPr>
          <w:tcW w:w="6144" w:type="dxa"/>
          <w:vAlign w:val="center"/>
        </w:tcPr>
        <w:p w14:paraId="5891CF6D" w14:textId="7AB0564C" w:rsidR="00DF4226" w:rsidRPr="00DF4226" w:rsidRDefault="008E4D2F" w:rsidP="00F605D1">
          <w:pPr>
            <w:pStyle w:val="Kopfzeile"/>
            <w:jc w:val="center"/>
            <w:rPr>
              <w:rFonts w:ascii="Arial" w:hAnsi="Arial" w:cs="Arial"/>
              <w:b/>
              <w:bCs/>
              <w:sz w:val="32"/>
            </w:rPr>
          </w:pPr>
          <w:r>
            <w:rPr>
              <w:rFonts w:ascii="Arial" w:hAnsi="Arial" w:cs="Arial"/>
              <w:b/>
              <w:bCs/>
              <w:noProof/>
              <w:sz w:val="32"/>
            </w:rPr>
            <w:drawing>
              <wp:inline distT="0" distB="0" distL="0" distR="0" wp14:anchorId="5BB9D3E7" wp14:editId="1A3191BA">
                <wp:extent cx="1633855" cy="323215"/>
                <wp:effectExtent l="0" t="0" r="444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323215"/>
                        </a:xfrm>
                        <a:prstGeom prst="rect">
                          <a:avLst/>
                        </a:prstGeom>
                        <a:noFill/>
                      </pic:spPr>
                    </pic:pic>
                  </a:graphicData>
                </a:graphic>
              </wp:inline>
            </w:drawing>
          </w:r>
        </w:p>
      </w:tc>
      <w:tc>
        <w:tcPr>
          <w:tcW w:w="1681" w:type="dxa"/>
          <w:vAlign w:val="center"/>
        </w:tcPr>
        <w:p w14:paraId="6CCF5CD1" w14:textId="18F0DF4C" w:rsidR="00DF4226" w:rsidRPr="00DF4226" w:rsidRDefault="00DF4226" w:rsidP="00F605D1">
          <w:pPr>
            <w:pStyle w:val="Kopfzeile"/>
            <w:jc w:val="center"/>
            <w:rPr>
              <w:rFonts w:ascii="Arial" w:hAnsi="Arial" w:cs="Arial"/>
              <w:b/>
              <w:bCs/>
            </w:rPr>
          </w:pPr>
        </w:p>
      </w:tc>
    </w:tr>
    <w:tr w:rsidR="00DF4226" w14:paraId="0B1B0CEA" w14:textId="77777777" w:rsidTr="00F605D1">
      <w:trPr>
        <w:cantSplit/>
        <w:trHeight w:hRule="exact" w:val="851"/>
      </w:trPr>
      <w:tc>
        <w:tcPr>
          <w:tcW w:w="1669" w:type="dxa"/>
          <w:vMerge/>
          <w:vAlign w:val="center"/>
        </w:tcPr>
        <w:p w14:paraId="33448116" w14:textId="77777777" w:rsidR="00DF4226" w:rsidRDefault="00DF4226" w:rsidP="00F605D1">
          <w:pPr>
            <w:pStyle w:val="Kopfzeile"/>
            <w:jc w:val="center"/>
          </w:pPr>
        </w:p>
      </w:tc>
      <w:tc>
        <w:tcPr>
          <w:tcW w:w="6144" w:type="dxa"/>
          <w:vAlign w:val="center"/>
        </w:tcPr>
        <w:p w14:paraId="66190873" w14:textId="77777777" w:rsidR="00DF4226" w:rsidRPr="00DF4226" w:rsidRDefault="00DF4226" w:rsidP="00F605D1">
          <w:pPr>
            <w:pStyle w:val="Kopfzeile"/>
            <w:jc w:val="center"/>
            <w:rPr>
              <w:rFonts w:ascii="Arial" w:hAnsi="Arial" w:cs="Arial"/>
              <w:b/>
              <w:bCs/>
              <w:sz w:val="36"/>
              <w:szCs w:val="36"/>
            </w:rPr>
          </w:pPr>
          <w:r w:rsidRPr="00DF4226">
            <w:rPr>
              <w:rFonts w:ascii="Arial" w:hAnsi="Arial" w:cs="Arial"/>
              <w:b/>
              <w:sz w:val="36"/>
              <w:szCs w:val="36"/>
            </w:rPr>
            <w:t>Qualitätssicherungsvereinbarung</w:t>
          </w:r>
        </w:p>
      </w:tc>
      <w:tc>
        <w:tcPr>
          <w:tcW w:w="1681" w:type="dxa"/>
          <w:vAlign w:val="center"/>
        </w:tcPr>
        <w:p w14:paraId="69660D59" w14:textId="23437B85" w:rsidR="00DF4226" w:rsidRPr="00DF4226" w:rsidRDefault="00DF4226" w:rsidP="00F605D1">
          <w:pPr>
            <w:pStyle w:val="Kopfzeile"/>
            <w:jc w:val="center"/>
            <w:rPr>
              <w:rFonts w:ascii="Arial" w:hAnsi="Arial" w:cs="Arial"/>
              <w:sz w:val="22"/>
              <w:szCs w:val="22"/>
            </w:rPr>
          </w:pPr>
          <w:r w:rsidRPr="00DF4226">
            <w:rPr>
              <w:rFonts w:ascii="Arial" w:hAnsi="Arial" w:cs="Arial"/>
              <w:sz w:val="22"/>
              <w:szCs w:val="22"/>
            </w:rPr>
            <w:t xml:space="preserve">Seite </w:t>
          </w:r>
          <w:r w:rsidRPr="00DF4226">
            <w:rPr>
              <w:rFonts w:ascii="Arial" w:hAnsi="Arial" w:cs="Arial"/>
              <w:sz w:val="22"/>
              <w:szCs w:val="22"/>
            </w:rPr>
            <w:fldChar w:fldCharType="begin"/>
          </w:r>
          <w:r w:rsidRPr="00DF4226">
            <w:rPr>
              <w:rFonts w:ascii="Arial" w:hAnsi="Arial" w:cs="Arial"/>
              <w:sz w:val="22"/>
              <w:szCs w:val="22"/>
            </w:rPr>
            <w:instrText xml:space="preserve"> PAGE </w:instrText>
          </w:r>
          <w:r w:rsidRPr="00DF4226">
            <w:rPr>
              <w:rFonts w:ascii="Arial" w:hAnsi="Arial" w:cs="Arial"/>
              <w:sz w:val="22"/>
              <w:szCs w:val="22"/>
            </w:rPr>
            <w:fldChar w:fldCharType="separate"/>
          </w:r>
          <w:r w:rsidR="001C6422">
            <w:rPr>
              <w:rFonts w:ascii="Arial" w:hAnsi="Arial" w:cs="Arial"/>
              <w:noProof/>
              <w:sz w:val="22"/>
              <w:szCs w:val="22"/>
            </w:rPr>
            <w:t>1</w:t>
          </w:r>
          <w:r w:rsidRPr="00DF4226">
            <w:rPr>
              <w:rFonts w:ascii="Arial" w:hAnsi="Arial" w:cs="Arial"/>
              <w:sz w:val="22"/>
              <w:szCs w:val="22"/>
            </w:rPr>
            <w:fldChar w:fldCharType="end"/>
          </w:r>
          <w:r w:rsidRPr="00DF4226">
            <w:rPr>
              <w:rFonts w:ascii="Arial" w:hAnsi="Arial" w:cs="Arial"/>
              <w:sz w:val="22"/>
              <w:szCs w:val="22"/>
            </w:rPr>
            <w:t xml:space="preserve"> von </w:t>
          </w:r>
          <w:r w:rsidRPr="00DF4226">
            <w:rPr>
              <w:rFonts w:ascii="Arial" w:hAnsi="Arial" w:cs="Arial"/>
              <w:sz w:val="22"/>
              <w:szCs w:val="22"/>
            </w:rPr>
            <w:fldChar w:fldCharType="begin"/>
          </w:r>
          <w:r w:rsidRPr="00DF4226">
            <w:rPr>
              <w:rFonts w:ascii="Arial" w:hAnsi="Arial" w:cs="Arial"/>
              <w:sz w:val="22"/>
              <w:szCs w:val="22"/>
            </w:rPr>
            <w:instrText xml:space="preserve"> NUMPAGES </w:instrText>
          </w:r>
          <w:r w:rsidRPr="00DF4226">
            <w:rPr>
              <w:rFonts w:ascii="Arial" w:hAnsi="Arial" w:cs="Arial"/>
              <w:sz w:val="22"/>
              <w:szCs w:val="22"/>
            </w:rPr>
            <w:fldChar w:fldCharType="separate"/>
          </w:r>
          <w:r w:rsidR="001C6422">
            <w:rPr>
              <w:rFonts w:ascii="Arial" w:hAnsi="Arial" w:cs="Arial"/>
              <w:noProof/>
              <w:sz w:val="22"/>
              <w:szCs w:val="22"/>
            </w:rPr>
            <w:t>1</w:t>
          </w:r>
          <w:r w:rsidRPr="00DF4226">
            <w:rPr>
              <w:rFonts w:ascii="Arial" w:hAnsi="Arial" w:cs="Arial"/>
              <w:noProof/>
              <w:sz w:val="22"/>
              <w:szCs w:val="22"/>
            </w:rPr>
            <w:fldChar w:fldCharType="end"/>
          </w:r>
        </w:p>
      </w:tc>
    </w:tr>
  </w:tbl>
  <w:p w14:paraId="27CB30F8" w14:textId="77777777" w:rsidR="009E3ACD" w:rsidRPr="001B6920" w:rsidRDefault="009E3ACD" w:rsidP="001B69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C97"/>
    <w:multiLevelType w:val="hybridMultilevel"/>
    <w:tmpl w:val="91088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070F6"/>
    <w:multiLevelType w:val="multilevel"/>
    <w:tmpl w:val="27C0554C"/>
    <w:lvl w:ilvl="0">
      <w:start w:val="5"/>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11D97482"/>
    <w:multiLevelType w:val="hybridMultilevel"/>
    <w:tmpl w:val="3BE66ED4"/>
    <w:lvl w:ilvl="0" w:tplc="DE0CFD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5333E"/>
    <w:multiLevelType w:val="hybridMultilevel"/>
    <w:tmpl w:val="F940BA8C"/>
    <w:lvl w:ilvl="0" w:tplc="022CA916">
      <w:start w:val="7"/>
      <w:numFmt w:val="decimal"/>
      <w:lvlText w:val="%1."/>
      <w:lvlJc w:val="left"/>
      <w:pPr>
        <w:tabs>
          <w:tab w:val="num" w:pos="705"/>
        </w:tabs>
        <w:ind w:left="705" w:hanging="705"/>
      </w:pPr>
      <w:rPr>
        <w:rFonts w:hint="default"/>
      </w:rPr>
    </w:lvl>
    <w:lvl w:ilvl="1" w:tplc="365CB868" w:tentative="1">
      <w:start w:val="1"/>
      <w:numFmt w:val="lowerLetter"/>
      <w:lvlText w:val="%2."/>
      <w:lvlJc w:val="left"/>
      <w:pPr>
        <w:tabs>
          <w:tab w:val="num" w:pos="1080"/>
        </w:tabs>
        <w:ind w:left="1080" w:hanging="360"/>
      </w:pPr>
    </w:lvl>
    <w:lvl w:ilvl="2" w:tplc="0BC870F0" w:tentative="1">
      <w:start w:val="1"/>
      <w:numFmt w:val="lowerRoman"/>
      <w:lvlText w:val="%3."/>
      <w:lvlJc w:val="right"/>
      <w:pPr>
        <w:tabs>
          <w:tab w:val="num" w:pos="1800"/>
        </w:tabs>
        <w:ind w:left="1800" w:hanging="180"/>
      </w:pPr>
    </w:lvl>
    <w:lvl w:ilvl="3" w:tplc="00F4EB50" w:tentative="1">
      <w:start w:val="1"/>
      <w:numFmt w:val="decimal"/>
      <w:lvlText w:val="%4."/>
      <w:lvlJc w:val="left"/>
      <w:pPr>
        <w:tabs>
          <w:tab w:val="num" w:pos="2520"/>
        </w:tabs>
        <w:ind w:left="2520" w:hanging="360"/>
      </w:pPr>
    </w:lvl>
    <w:lvl w:ilvl="4" w:tplc="1826C38E" w:tentative="1">
      <w:start w:val="1"/>
      <w:numFmt w:val="lowerLetter"/>
      <w:lvlText w:val="%5."/>
      <w:lvlJc w:val="left"/>
      <w:pPr>
        <w:tabs>
          <w:tab w:val="num" w:pos="3240"/>
        </w:tabs>
        <w:ind w:left="3240" w:hanging="360"/>
      </w:pPr>
    </w:lvl>
    <w:lvl w:ilvl="5" w:tplc="9A9841AE" w:tentative="1">
      <w:start w:val="1"/>
      <w:numFmt w:val="lowerRoman"/>
      <w:lvlText w:val="%6."/>
      <w:lvlJc w:val="right"/>
      <w:pPr>
        <w:tabs>
          <w:tab w:val="num" w:pos="3960"/>
        </w:tabs>
        <w:ind w:left="3960" w:hanging="180"/>
      </w:pPr>
    </w:lvl>
    <w:lvl w:ilvl="6" w:tplc="2D940EBA" w:tentative="1">
      <w:start w:val="1"/>
      <w:numFmt w:val="decimal"/>
      <w:lvlText w:val="%7."/>
      <w:lvlJc w:val="left"/>
      <w:pPr>
        <w:tabs>
          <w:tab w:val="num" w:pos="4680"/>
        </w:tabs>
        <w:ind w:left="4680" w:hanging="360"/>
      </w:pPr>
    </w:lvl>
    <w:lvl w:ilvl="7" w:tplc="47D4260C" w:tentative="1">
      <w:start w:val="1"/>
      <w:numFmt w:val="lowerLetter"/>
      <w:lvlText w:val="%8."/>
      <w:lvlJc w:val="left"/>
      <w:pPr>
        <w:tabs>
          <w:tab w:val="num" w:pos="5400"/>
        </w:tabs>
        <w:ind w:left="5400" w:hanging="360"/>
      </w:pPr>
    </w:lvl>
    <w:lvl w:ilvl="8" w:tplc="111CC80E" w:tentative="1">
      <w:start w:val="1"/>
      <w:numFmt w:val="lowerRoman"/>
      <w:lvlText w:val="%9."/>
      <w:lvlJc w:val="right"/>
      <w:pPr>
        <w:tabs>
          <w:tab w:val="num" w:pos="6120"/>
        </w:tabs>
        <w:ind w:left="6120" w:hanging="180"/>
      </w:pPr>
    </w:lvl>
  </w:abstractNum>
  <w:abstractNum w:abstractNumId="4" w15:restartNumberingAfterBreak="0">
    <w:nsid w:val="1B8870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9240FD"/>
    <w:multiLevelType w:val="multilevel"/>
    <w:tmpl w:val="B8F2D2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6" w15:restartNumberingAfterBreak="0">
    <w:nsid w:val="479F53DC"/>
    <w:multiLevelType w:val="hybridMultilevel"/>
    <w:tmpl w:val="BDC48C34"/>
    <w:lvl w:ilvl="0" w:tplc="2EEA493A">
      <w:start w:val="2"/>
      <w:numFmt w:val="bullet"/>
      <w:lvlText w:val="-"/>
      <w:lvlJc w:val="left"/>
      <w:pPr>
        <w:tabs>
          <w:tab w:val="num" w:pos="927"/>
        </w:tabs>
        <w:ind w:left="927" w:hanging="360"/>
      </w:pPr>
      <w:rPr>
        <w:rFonts w:ascii="Arial" w:eastAsia="Times New Roman" w:hAnsi="Arial" w:cs="Arial" w:hint="default"/>
      </w:rPr>
    </w:lvl>
    <w:lvl w:ilvl="1" w:tplc="B5506E88" w:tentative="1">
      <w:start w:val="1"/>
      <w:numFmt w:val="bullet"/>
      <w:lvlText w:val="o"/>
      <w:lvlJc w:val="left"/>
      <w:pPr>
        <w:tabs>
          <w:tab w:val="num" w:pos="1440"/>
        </w:tabs>
        <w:ind w:left="1440" w:hanging="360"/>
      </w:pPr>
      <w:rPr>
        <w:rFonts w:ascii="Courier New" w:hAnsi="Courier New" w:hint="default"/>
      </w:rPr>
    </w:lvl>
    <w:lvl w:ilvl="2" w:tplc="C4822760" w:tentative="1">
      <w:start w:val="1"/>
      <w:numFmt w:val="bullet"/>
      <w:lvlText w:val=""/>
      <w:lvlJc w:val="left"/>
      <w:pPr>
        <w:tabs>
          <w:tab w:val="num" w:pos="2160"/>
        </w:tabs>
        <w:ind w:left="2160" w:hanging="360"/>
      </w:pPr>
      <w:rPr>
        <w:rFonts w:ascii="Wingdings" w:hAnsi="Wingdings" w:hint="default"/>
      </w:rPr>
    </w:lvl>
    <w:lvl w:ilvl="3" w:tplc="E9F2A0FC" w:tentative="1">
      <w:start w:val="1"/>
      <w:numFmt w:val="bullet"/>
      <w:lvlText w:val=""/>
      <w:lvlJc w:val="left"/>
      <w:pPr>
        <w:tabs>
          <w:tab w:val="num" w:pos="2880"/>
        </w:tabs>
        <w:ind w:left="2880" w:hanging="360"/>
      </w:pPr>
      <w:rPr>
        <w:rFonts w:ascii="Symbol" w:hAnsi="Symbol" w:hint="default"/>
      </w:rPr>
    </w:lvl>
    <w:lvl w:ilvl="4" w:tplc="8AF2CE5E" w:tentative="1">
      <w:start w:val="1"/>
      <w:numFmt w:val="bullet"/>
      <w:lvlText w:val="o"/>
      <w:lvlJc w:val="left"/>
      <w:pPr>
        <w:tabs>
          <w:tab w:val="num" w:pos="3600"/>
        </w:tabs>
        <w:ind w:left="3600" w:hanging="360"/>
      </w:pPr>
      <w:rPr>
        <w:rFonts w:ascii="Courier New" w:hAnsi="Courier New" w:hint="default"/>
      </w:rPr>
    </w:lvl>
    <w:lvl w:ilvl="5" w:tplc="63285110" w:tentative="1">
      <w:start w:val="1"/>
      <w:numFmt w:val="bullet"/>
      <w:lvlText w:val=""/>
      <w:lvlJc w:val="left"/>
      <w:pPr>
        <w:tabs>
          <w:tab w:val="num" w:pos="4320"/>
        </w:tabs>
        <w:ind w:left="4320" w:hanging="360"/>
      </w:pPr>
      <w:rPr>
        <w:rFonts w:ascii="Wingdings" w:hAnsi="Wingdings" w:hint="default"/>
      </w:rPr>
    </w:lvl>
    <w:lvl w:ilvl="6" w:tplc="3EC09792" w:tentative="1">
      <w:start w:val="1"/>
      <w:numFmt w:val="bullet"/>
      <w:lvlText w:val=""/>
      <w:lvlJc w:val="left"/>
      <w:pPr>
        <w:tabs>
          <w:tab w:val="num" w:pos="5040"/>
        </w:tabs>
        <w:ind w:left="5040" w:hanging="360"/>
      </w:pPr>
      <w:rPr>
        <w:rFonts w:ascii="Symbol" w:hAnsi="Symbol" w:hint="default"/>
      </w:rPr>
    </w:lvl>
    <w:lvl w:ilvl="7" w:tplc="68527308" w:tentative="1">
      <w:start w:val="1"/>
      <w:numFmt w:val="bullet"/>
      <w:lvlText w:val="o"/>
      <w:lvlJc w:val="left"/>
      <w:pPr>
        <w:tabs>
          <w:tab w:val="num" w:pos="5760"/>
        </w:tabs>
        <w:ind w:left="5760" w:hanging="360"/>
      </w:pPr>
      <w:rPr>
        <w:rFonts w:ascii="Courier New" w:hAnsi="Courier New" w:hint="default"/>
      </w:rPr>
    </w:lvl>
    <w:lvl w:ilvl="8" w:tplc="573AA1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12037E"/>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5095289F"/>
    <w:multiLevelType w:val="hybridMultilevel"/>
    <w:tmpl w:val="13ECAE00"/>
    <w:lvl w:ilvl="0" w:tplc="8AC4ECC4">
      <w:start w:val="1"/>
      <w:numFmt w:val="decimal"/>
      <w:lvlText w:val="7.%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BA3FA6"/>
    <w:multiLevelType w:val="hybridMultilevel"/>
    <w:tmpl w:val="0DD88D62"/>
    <w:lvl w:ilvl="0" w:tplc="E56616C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E52079"/>
    <w:multiLevelType w:val="multilevel"/>
    <w:tmpl w:val="11EAB796"/>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474198"/>
    <w:multiLevelType w:val="hybridMultilevel"/>
    <w:tmpl w:val="606EC9D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5D5D7D"/>
    <w:multiLevelType w:val="hybridMultilevel"/>
    <w:tmpl w:val="95381BE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70A7967"/>
    <w:multiLevelType w:val="hybridMultilevel"/>
    <w:tmpl w:val="83CA4BE0"/>
    <w:lvl w:ilvl="0" w:tplc="2E80580A">
      <w:start w:val="1"/>
      <w:numFmt w:val="bullet"/>
      <w:lvlText w:val="•"/>
      <w:lvlJc w:val="left"/>
      <w:pPr>
        <w:tabs>
          <w:tab w:val="num" w:pos="720"/>
        </w:tabs>
        <w:ind w:left="720" w:hanging="360"/>
      </w:pPr>
      <w:rPr>
        <w:rFonts w:ascii="Arial" w:hAnsi="Arial" w:hint="default"/>
      </w:rPr>
    </w:lvl>
    <w:lvl w:ilvl="1" w:tplc="ED8A4624" w:tentative="1">
      <w:start w:val="1"/>
      <w:numFmt w:val="bullet"/>
      <w:lvlText w:val="•"/>
      <w:lvlJc w:val="left"/>
      <w:pPr>
        <w:tabs>
          <w:tab w:val="num" w:pos="1440"/>
        </w:tabs>
        <w:ind w:left="1440" w:hanging="360"/>
      </w:pPr>
      <w:rPr>
        <w:rFonts w:ascii="Arial" w:hAnsi="Arial" w:hint="default"/>
      </w:rPr>
    </w:lvl>
    <w:lvl w:ilvl="2" w:tplc="27682C30" w:tentative="1">
      <w:start w:val="1"/>
      <w:numFmt w:val="bullet"/>
      <w:lvlText w:val="•"/>
      <w:lvlJc w:val="left"/>
      <w:pPr>
        <w:tabs>
          <w:tab w:val="num" w:pos="2160"/>
        </w:tabs>
        <w:ind w:left="2160" w:hanging="360"/>
      </w:pPr>
      <w:rPr>
        <w:rFonts w:ascii="Arial" w:hAnsi="Arial" w:hint="default"/>
      </w:rPr>
    </w:lvl>
    <w:lvl w:ilvl="3" w:tplc="9FFAA2B8" w:tentative="1">
      <w:start w:val="1"/>
      <w:numFmt w:val="bullet"/>
      <w:lvlText w:val="•"/>
      <w:lvlJc w:val="left"/>
      <w:pPr>
        <w:tabs>
          <w:tab w:val="num" w:pos="2880"/>
        </w:tabs>
        <w:ind w:left="2880" w:hanging="360"/>
      </w:pPr>
      <w:rPr>
        <w:rFonts w:ascii="Arial" w:hAnsi="Arial" w:hint="default"/>
      </w:rPr>
    </w:lvl>
    <w:lvl w:ilvl="4" w:tplc="FCB8DEC6" w:tentative="1">
      <w:start w:val="1"/>
      <w:numFmt w:val="bullet"/>
      <w:lvlText w:val="•"/>
      <w:lvlJc w:val="left"/>
      <w:pPr>
        <w:tabs>
          <w:tab w:val="num" w:pos="3600"/>
        </w:tabs>
        <w:ind w:left="3600" w:hanging="360"/>
      </w:pPr>
      <w:rPr>
        <w:rFonts w:ascii="Arial" w:hAnsi="Arial" w:hint="default"/>
      </w:rPr>
    </w:lvl>
    <w:lvl w:ilvl="5" w:tplc="15F6F0BC" w:tentative="1">
      <w:start w:val="1"/>
      <w:numFmt w:val="bullet"/>
      <w:lvlText w:val="•"/>
      <w:lvlJc w:val="left"/>
      <w:pPr>
        <w:tabs>
          <w:tab w:val="num" w:pos="4320"/>
        </w:tabs>
        <w:ind w:left="4320" w:hanging="360"/>
      </w:pPr>
      <w:rPr>
        <w:rFonts w:ascii="Arial" w:hAnsi="Arial" w:hint="default"/>
      </w:rPr>
    </w:lvl>
    <w:lvl w:ilvl="6" w:tplc="0D2EFBEC" w:tentative="1">
      <w:start w:val="1"/>
      <w:numFmt w:val="bullet"/>
      <w:lvlText w:val="•"/>
      <w:lvlJc w:val="left"/>
      <w:pPr>
        <w:tabs>
          <w:tab w:val="num" w:pos="5040"/>
        </w:tabs>
        <w:ind w:left="5040" w:hanging="360"/>
      </w:pPr>
      <w:rPr>
        <w:rFonts w:ascii="Arial" w:hAnsi="Arial" w:hint="default"/>
      </w:rPr>
    </w:lvl>
    <w:lvl w:ilvl="7" w:tplc="3D0E934E" w:tentative="1">
      <w:start w:val="1"/>
      <w:numFmt w:val="bullet"/>
      <w:lvlText w:val="•"/>
      <w:lvlJc w:val="left"/>
      <w:pPr>
        <w:tabs>
          <w:tab w:val="num" w:pos="5760"/>
        </w:tabs>
        <w:ind w:left="5760" w:hanging="360"/>
      </w:pPr>
      <w:rPr>
        <w:rFonts w:ascii="Arial" w:hAnsi="Arial" w:hint="default"/>
      </w:rPr>
    </w:lvl>
    <w:lvl w:ilvl="8" w:tplc="9306B2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C14799"/>
    <w:multiLevelType w:val="hybridMultilevel"/>
    <w:tmpl w:val="A2A0502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9E2D6E"/>
    <w:multiLevelType w:val="hybridMultilevel"/>
    <w:tmpl w:val="FDB24B94"/>
    <w:lvl w:ilvl="0" w:tplc="EBA4894E">
      <w:numFmt w:val="bullet"/>
      <w:lvlText w:val="-"/>
      <w:lvlJc w:val="left"/>
      <w:pPr>
        <w:tabs>
          <w:tab w:val="num" w:pos="720"/>
        </w:tabs>
        <w:ind w:left="720" w:hanging="360"/>
      </w:pPr>
      <w:rPr>
        <w:rFonts w:ascii="Times New Roman" w:eastAsia="Times New Roman" w:hAnsi="Times New Roman" w:cs="Times New Roman" w:hint="default"/>
      </w:rPr>
    </w:lvl>
    <w:lvl w:ilvl="1" w:tplc="FCDE7D58" w:tentative="1">
      <w:start w:val="1"/>
      <w:numFmt w:val="bullet"/>
      <w:lvlText w:val="o"/>
      <w:lvlJc w:val="left"/>
      <w:pPr>
        <w:tabs>
          <w:tab w:val="num" w:pos="1440"/>
        </w:tabs>
        <w:ind w:left="1440" w:hanging="360"/>
      </w:pPr>
      <w:rPr>
        <w:rFonts w:ascii="Courier New" w:hAnsi="Courier New" w:hint="default"/>
      </w:rPr>
    </w:lvl>
    <w:lvl w:ilvl="2" w:tplc="13CCB59C" w:tentative="1">
      <w:start w:val="1"/>
      <w:numFmt w:val="bullet"/>
      <w:lvlText w:val=""/>
      <w:lvlJc w:val="left"/>
      <w:pPr>
        <w:tabs>
          <w:tab w:val="num" w:pos="2160"/>
        </w:tabs>
        <w:ind w:left="2160" w:hanging="360"/>
      </w:pPr>
      <w:rPr>
        <w:rFonts w:ascii="Wingdings" w:hAnsi="Wingdings" w:hint="default"/>
      </w:rPr>
    </w:lvl>
    <w:lvl w:ilvl="3" w:tplc="C240CDC8" w:tentative="1">
      <w:start w:val="1"/>
      <w:numFmt w:val="bullet"/>
      <w:lvlText w:val=""/>
      <w:lvlJc w:val="left"/>
      <w:pPr>
        <w:tabs>
          <w:tab w:val="num" w:pos="2880"/>
        </w:tabs>
        <w:ind w:left="2880" w:hanging="360"/>
      </w:pPr>
      <w:rPr>
        <w:rFonts w:ascii="Symbol" w:hAnsi="Symbol" w:hint="default"/>
      </w:rPr>
    </w:lvl>
    <w:lvl w:ilvl="4" w:tplc="078CC60E" w:tentative="1">
      <w:start w:val="1"/>
      <w:numFmt w:val="bullet"/>
      <w:lvlText w:val="o"/>
      <w:lvlJc w:val="left"/>
      <w:pPr>
        <w:tabs>
          <w:tab w:val="num" w:pos="3600"/>
        </w:tabs>
        <w:ind w:left="3600" w:hanging="360"/>
      </w:pPr>
      <w:rPr>
        <w:rFonts w:ascii="Courier New" w:hAnsi="Courier New" w:hint="default"/>
      </w:rPr>
    </w:lvl>
    <w:lvl w:ilvl="5" w:tplc="869EBF86" w:tentative="1">
      <w:start w:val="1"/>
      <w:numFmt w:val="bullet"/>
      <w:lvlText w:val=""/>
      <w:lvlJc w:val="left"/>
      <w:pPr>
        <w:tabs>
          <w:tab w:val="num" w:pos="4320"/>
        </w:tabs>
        <w:ind w:left="4320" w:hanging="360"/>
      </w:pPr>
      <w:rPr>
        <w:rFonts w:ascii="Wingdings" w:hAnsi="Wingdings" w:hint="default"/>
      </w:rPr>
    </w:lvl>
    <w:lvl w:ilvl="6" w:tplc="300203B4" w:tentative="1">
      <w:start w:val="1"/>
      <w:numFmt w:val="bullet"/>
      <w:lvlText w:val=""/>
      <w:lvlJc w:val="left"/>
      <w:pPr>
        <w:tabs>
          <w:tab w:val="num" w:pos="5040"/>
        </w:tabs>
        <w:ind w:left="5040" w:hanging="360"/>
      </w:pPr>
      <w:rPr>
        <w:rFonts w:ascii="Symbol" w:hAnsi="Symbol" w:hint="default"/>
      </w:rPr>
    </w:lvl>
    <w:lvl w:ilvl="7" w:tplc="4F7EE870" w:tentative="1">
      <w:start w:val="1"/>
      <w:numFmt w:val="bullet"/>
      <w:lvlText w:val="o"/>
      <w:lvlJc w:val="left"/>
      <w:pPr>
        <w:tabs>
          <w:tab w:val="num" w:pos="5760"/>
        </w:tabs>
        <w:ind w:left="5760" w:hanging="360"/>
      </w:pPr>
      <w:rPr>
        <w:rFonts w:ascii="Courier New" w:hAnsi="Courier New" w:hint="default"/>
      </w:rPr>
    </w:lvl>
    <w:lvl w:ilvl="8" w:tplc="D4CC299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6"/>
  </w:num>
  <w:num w:numId="4">
    <w:abstractNumId w:val="1"/>
  </w:num>
  <w:num w:numId="5">
    <w:abstractNumId w:val="3"/>
  </w:num>
  <w:num w:numId="6">
    <w:abstractNumId w:val="7"/>
  </w:num>
  <w:num w:numId="7">
    <w:abstractNumId w:val="5"/>
  </w:num>
  <w:num w:numId="8">
    <w:abstractNumId w:val="11"/>
  </w:num>
  <w:num w:numId="9">
    <w:abstractNumId w:val="4"/>
  </w:num>
  <w:num w:numId="10">
    <w:abstractNumId w:val="9"/>
  </w:num>
  <w:num w:numId="11">
    <w:abstractNumId w:val="8"/>
  </w:num>
  <w:num w:numId="12">
    <w:abstractNumId w:val="14"/>
  </w:num>
  <w:num w:numId="13">
    <w:abstractNumId w:val="13"/>
  </w:num>
  <w:num w:numId="14">
    <w:abstractNumId w:val="1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C7"/>
    <w:rsid w:val="00022D2F"/>
    <w:rsid w:val="000347F1"/>
    <w:rsid w:val="00035629"/>
    <w:rsid w:val="00036D81"/>
    <w:rsid w:val="00062C72"/>
    <w:rsid w:val="00073464"/>
    <w:rsid w:val="00075D0C"/>
    <w:rsid w:val="000B1811"/>
    <w:rsid w:val="000B1C45"/>
    <w:rsid w:val="000D2165"/>
    <w:rsid w:val="000E2887"/>
    <w:rsid w:val="000F5611"/>
    <w:rsid w:val="00107A54"/>
    <w:rsid w:val="0013224F"/>
    <w:rsid w:val="00137ED9"/>
    <w:rsid w:val="00153632"/>
    <w:rsid w:val="00154CCB"/>
    <w:rsid w:val="00161769"/>
    <w:rsid w:val="00162404"/>
    <w:rsid w:val="00163898"/>
    <w:rsid w:val="00174E82"/>
    <w:rsid w:val="001A5881"/>
    <w:rsid w:val="001B5ADC"/>
    <w:rsid w:val="001B6920"/>
    <w:rsid w:val="001B6B30"/>
    <w:rsid w:val="001C4C9E"/>
    <w:rsid w:val="001C6422"/>
    <w:rsid w:val="001D5A2E"/>
    <w:rsid w:val="001D77C2"/>
    <w:rsid w:val="001E27FD"/>
    <w:rsid w:val="001F50AE"/>
    <w:rsid w:val="001F6E88"/>
    <w:rsid w:val="00204292"/>
    <w:rsid w:val="002060FC"/>
    <w:rsid w:val="00215776"/>
    <w:rsid w:val="00224A5B"/>
    <w:rsid w:val="002335A7"/>
    <w:rsid w:val="00260C4F"/>
    <w:rsid w:val="0026477B"/>
    <w:rsid w:val="00271340"/>
    <w:rsid w:val="002853DE"/>
    <w:rsid w:val="002A26A4"/>
    <w:rsid w:val="002A6DE7"/>
    <w:rsid w:val="002B0E8B"/>
    <w:rsid w:val="002B27C7"/>
    <w:rsid w:val="002E738D"/>
    <w:rsid w:val="00304061"/>
    <w:rsid w:val="0030471A"/>
    <w:rsid w:val="0030638A"/>
    <w:rsid w:val="00306680"/>
    <w:rsid w:val="003133D9"/>
    <w:rsid w:val="00332BEE"/>
    <w:rsid w:val="003411EC"/>
    <w:rsid w:val="0034507A"/>
    <w:rsid w:val="003609C9"/>
    <w:rsid w:val="00362B91"/>
    <w:rsid w:val="00373229"/>
    <w:rsid w:val="00385A70"/>
    <w:rsid w:val="0039628C"/>
    <w:rsid w:val="0039634B"/>
    <w:rsid w:val="003A01C2"/>
    <w:rsid w:val="003B7D14"/>
    <w:rsid w:val="003D6104"/>
    <w:rsid w:val="003D798D"/>
    <w:rsid w:val="00433D95"/>
    <w:rsid w:val="00436A04"/>
    <w:rsid w:val="00445D53"/>
    <w:rsid w:val="00450840"/>
    <w:rsid w:val="00474928"/>
    <w:rsid w:val="00476F47"/>
    <w:rsid w:val="00495F4D"/>
    <w:rsid w:val="004C74BF"/>
    <w:rsid w:val="004D1E63"/>
    <w:rsid w:val="004F2938"/>
    <w:rsid w:val="004F67FC"/>
    <w:rsid w:val="00512C1F"/>
    <w:rsid w:val="00526A86"/>
    <w:rsid w:val="0053360D"/>
    <w:rsid w:val="00534A1F"/>
    <w:rsid w:val="005352AF"/>
    <w:rsid w:val="00542EC7"/>
    <w:rsid w:val="005579F9"/>
    <w:rsid w:val="00561EF3"/>
    <w:rsid w:val="00573E9F"/>
    <w:rsid w:val="00585D0B"/>
    <w:rsid w:val="0058760C"/>
    <w:rsid w:val="00590D29"/>
    <w:rsid w:val="005A21F1"/>
    <w:rsid w:val="005B1DB2"/>
    <w:rsid w:val="005B7DDC"/>
    <w:rsid w:val="005C5CCC"/>
    <w:rsid w:val="005F71C9"/>
    <w:rsid w:val="0062039E"/>
    <w:rsid w:val="00624609"/>
    <w:rsid w:val="00624B57"/>
    <w:rsid w:val="00627C3F"/>
    <w:rsid w:val="00631D01"/>
    <w:rsid w:val="00642E38"/>
    <w:rsid w:val="006471B4"/>
    <w:rsid w:val="00647416"/>
    <w:rsid w:val="00653351"/>
    <w:rsid w:val="00654B73"/>
    <w:rsid w:val="006737BE"/>
    <w:rsid w:val="00674990"/>
    <w:rsid w:val="006917A4"/>
    <w:rsid w:val="00697425"/>
    <w:rsid w:val="006A2274"/>
    <w:rsid w:val="006E1378"/>
    <w:rsid w:val="006E171F"/>
    <w:rsid w:val="006E4B0D"/>
    <w:rsid w:val="00700815"/>
    <w:rsid w:val="00703CC0"/>
    <w:rsid w:val="00716306"/>
    <w:rsid w:val="00717AAF"/>
    <w:rsid w:val="00721C18"/>
    <w:rsid w:val="00723308"/>
    <w:rsid w:val="007302A1"/>
    <w:rsid w:val="0073618D"/>
    <w:rsid w:val="007423C0"/>
    <w:rsid w:val="00742BF4"/>
    <w:rsid w:val="0076561C"/>
    <w:rsid w:val="0077041B"/>
    <w:rsid w:val="00773107"/>
    <w:rsid w:val="00777F95"/>
    <w:rsid w:val="00795DDC"/>
    <w:rsid w:val="007C54F7"/>
    <w:rsid w:val="00801194"/>
    <w:rsid w:val="00801382"/>
    <w:rsid w:val="00801CC0"/>
    <w:rsid w:val="00802CD2"/>
    <w:rsid w:val="00832F93"/>
    <w:rsid w:val="00833127"/>
    <w:rsid w:val="0084323A"/>
    <w:rsid w:val="008500C1"/>
    <w:rsid w:val="00853EE0"/>
    <w:rsid w:val="0088097F"/>
    <w:rsid w:val="008859DA"/>
    <w:rsid w:val="00894D93"/>
    <w:rsid w:val="008A3D74"/>
    <w:rsid w:val="008B3890"/>
    <w:rsid w:val="008C0270"/>
    <w:rsid w:val="008C2013"/>
    <w:rsid w:val="008C5F3F"/>
    <w:rsid w:val="008E4D2F"/>
    <w:rsid w:val="008F3DD8"/>
    <w:rsid w:val="00915F2A"/>
    <w:rsid w:val="00924D2C"/>
    <w:rsid w:val="0093212A"/>
    <w:rsid w:val="009337E9"/>
    <w:rsid w:val="00951EC5"/>
    <w:rsid w:val="00985A70"/>
    <w:rsid w:val="00993000"/>
    <w:rsid w:val="00997435"/>
    <w:rsid w:val="009A6295"/>
    <w:rsid w:val="009B6A69"/>
    <w:rsid w:val="009C3D1C"/>
    <w:rsid w:val="009C6DC9"/>
    <w:rsid w:val="009E3ACD"/>
    <w:rsid w:val="00A02754"/>
    <w:rsid w:val="00A02C0B"/>
    <w:rsid w:val="00A25FB6"/>
    <w:rsid w:val="00A32945"/>
    <w:rsid w:val="00A35472"/>
    <w:rsid w:val="00A37191"/>
    <w:rsid w:val="00A70256"/>
    <w:rsid w:val="00A72130"/>
    <w:rsid w:val="00A738D9"/>
    <w:rsid w:val="00A87D4F"/>
    <w:rsid w:val="00A93626"/>
    <w:rsid w:val="00A95256"/>
    <w:rsid w:val="00AA3636"/>
    <w:rsid w:val="00AB6446"/>
    <w:rsid w:val="00B12052"/>
    <w:rsid w:val="00B1346A"/>
    <w:rsid w:val="00B14B94"/>
    <w:rsid w:val="00B17D1E"/>
    <w:rsid w:val="00B21F8F"/>
    <w:rsid w:val="00B3719A"/>
    <w:rsid w:val="00B404DB"/>
    <w:rsid w:val="00B55A9C"/>
    <w:rsid w:val="00B577D5"/>
    <w:rsid w:val="00B57E27"/>
    <w:rsid w:val="00B62A34"/>
    <w:rsid w:val="00B67A1D"/>
    <w:rsid w:val="00B84523"/>
    <w:rsid w:val="00B8784D"/>
    <w:rsid w:val="00B93230"/>
    <w:rsid w:val="00BB5054"/>
    <w:rsid w:val="00BB5924"/>
    <w:rsid w:val="00BE0B8D"/>
    <w:rsid w:val="00BF2D33"/>
    <w:rsid w:val="00C01090"/>
    <w:rsid w:val="00C034A2"/>
    <w:rsid w:val="00C254EA"/>
    <w:rsid w:val="00C26883"/>
    <w:rsid w:val="00C32141"/>
    <w:rsid w:val="00C430DA"/>
    <w:rsid w:val="00C43495"/>
    <w:rsid w:val="00C5404C"/>
    <w:rsid w:val="00C6408D"/>
    <w:rsid w:val="00C746CC"/>
    <w:rsid w:val="00C8283B"/>
    <w:rsid w:val="00C8776E"/>
    <w:rsid w:val="00CD3A66"/>
    <w:rsid w:val="00CE7E8E"/>
    <w:rsid w:val="00D136CC"/>
    <w:rsid w:val="00D230F1"/>
    <w:rsid w:val="00D236A5"/>
    <w:rsid w:val="00D43DCA"/>
    <w:rsid w:val="00D70A35"/>
    <w:rsid w:val="00D72DC9"/>
    <w:rsid w:val="00D763A2"/>
    <w:rsid w:val="00D865DC"/>
    <w:rsid w:val="00D95C63"/>
    <w:rsid w:val="00D97B1C"/>
    <w:rsid w:val="00DA13A3"/>
    <w:rsid w:val="00DB19B0"/>
    <w:rsid w:val="00DB5CF5"/>
    <w:rsid w:val="00DC3D23"/>
    <w:rsid w:val="00DE203A"/>
    <w:rsid w:val="00DE750E"/>
    <w:rsid w:val="00DF4226"/>
    <w:rsid w:val="00E16642"/>
    <w:rsid w:val="00E20057"/>
    <w:rsid w:val="00E27113"/>
    <w:rsid w:val="00E27996"/>
    <w:rsid w:val="00E41EB9"/>
    <w:rsid w:val="00E55696"/>
    <w:rsid w:val="00E55740"/>
    <w:rsid w:val="00E80171"/>
    <w:rsid w:val="00E94593"/>
    <w:rsid w:val="00E96BDA"/>
    <w:rsid w:val="00E9738C"/>
    <w:rsid w:val="00EA3E12"/>
    <w:rsid w:val="00EA65DC"/>
    <w:rsid w:val="00EA6ECA"/>
    <w:rsid w:val="00EA7BCF"/>
    <w:rsid w:val="00EB5653"/>
    <w:rsid w:val="00EB7AA3"/>
    <w:rsid w:val="00ED6178"/>
    <w:rsid w:val="00EE3174"/>
    <w:rsid w:val="00EF7BAD"/>
    <w:rsid w:val="00F1735A"/>
    <w:rsid w:val="00F269E0"/>
    <w:rsid w:val="00F367A1"/>
    <w:rsid w:val="00F4539B"/>
    <w:rsid w:val="00F469AF"/>
    <w:rsid w:val="00F47AA4"/>
    <w:rsid w:val="00F5173A"/>
    <w:rsid w:val="00F5457A"/>
    <w:rsid w:val="00F54C54"/>
    <w:rsid w:val="00F563BE"/>
    <w:rsid w:val="00F60DC5"/>
    <w:rsid w:val="00F66556"/>
    <w:rsid w:val="00F76583"/>
    <w:rsid w:val="00F81062"/>
    <w:rsid w:val="00F92198"/>
    <w:rsid w:val="00FA4429"/>
    <w:rsid w:val="00FA6AB7"/>
    <w:rsid w:val="00FA6DFF"/>
    <w:rsid w:val="00FB6172"/>
    <w:rsid w:val="00FC40AD"/>
    <w:rsid w:val="00FC53FB"/>
    <w:rsid w:val="00FE2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66929"/>
  <w15:docId w15:val="{5607746E-0114-4C45-8CDF-288ED12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rPr>
  </w:style>
  <w:style w:type="paragraph" w:styleId="berschrift5">
    <w:name w:val="heading 5"/>
    <w:basedOn w:val="Standard"/>
    <w:next w:val="Standard"/>
    <w:link w:val="berschrift5Zchn"/>
    <w:uiPriority w:val="9"/>
    <w:semiHidden/>
    <w:unhideWhenUsed/>
    <w:qFormat/>
    <w:rsid w:val="00BB592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semiHidden/>
    <w:rPr>
      <w:rFonts w:ascii="Arial" w:hAnsi="Arial"/>
      <w:i/>
      <w:sz w:val="22"/>
    </w:rPr>
  </w:style>
  <w:style w:type="paragraph" w:styleId="Textkrper-Zeileneinzug">
    <w:name w:val="Body Text Indent"/>
    <w:basedOn w:val="Standard"/>
    <w:semiHidden/>
    <w:pPr>
      <w:ind w:left="708" w:hanging="705"/>
    </w:pPr>
    <w:rPr>
      <w:rFonts w:ascii="Arial" w:hAnsi="Arial"/>
      <w:sz w:val="20"/>
    </w:rPr>
  </w:style>
  <w:style w:type="character" w:styleId="Seitenzahl">
    <w:name w:val="page number"/>
    <w:basedOn w:val="Absatz-Standardschriftart"/>
    <w:semiHidden/>
  </w:style>
  <w:style w:type="paragraph" w:styleId="Listenabsatz">
    <w:name w:val="List Paragraph"/>
    <w:basedOn w:val="Standard"/>
    <w:uiPriority w:val="34"/>
    <w:qFormat/>
    <w:rsid w:val="00D72DC9"/>
    <w:pPr>
      <w:ind w:left="708"/>
    </w:pPr>
  </w:style>
  <w:style w:type="paragraph" w:styleId="Verzeichnis1">
    <w:name w:val="toc 1"/>
    <w:basedOn w:val="Standard"/>
    <w:next w:val="Standard"/>
    <w:autoRedefine/>
    <w:uiPriority w:val="39"/>
    <w:unhideWhenUsed/>
    <w:rsid w:val="001A5881"/>
  </w:style>
  <w:style w:type="paragraph" w:styleId="Verzeichnis2">
    <w:name w:val="toc 2"/>
    <w:basedOn w:val="Standard"/>
    <w:next w:val="Standard"/>
    <w:autoRedefine/>
    <w:uiPriority w:val="39"/>
    <w:unhideWhenUsed/>
    <w:rsid w:val="001A5881"/>
    <w:pPr>
      <w:ind w:left="240"/>
    </w:pPr>
  </w:style>
  <w:style w:type="paragraph" w:styleId="Sprechblasentext">
    <w:name w:val="Balloon Text"/>
    <w:basedOn w:val="Standard"/>
    <w:link w:val="SprechblasentextZchn"/>
    <w:uiPriority w:val="99"/>
    <w:semiHidden/>
    <w:unhideWhenUsed/>
    <w:rsid w:val="0013224F"/>
    <w:rPr>
      <w:rFonts w:ascii="Tahoma" w:hAnsi="Tahoma" w:cs="Tahoma"/>
      <w:sz w:val="16"/>
      <w:szCs w:val="16"/>
    </w:rPr>
  </w:style>
  <w:style w:type="character" w:customStyle="1" w:styleId="SprechblasentextZchn">
    <w:name w:val="Sprechblasentext Zchn"/>
    <w:link w:val="Sprechblasentext"/>
    <w:uiPriority w:val="99"/>
    <w:semiHidden/>
    <w:rsid w:val="0013224F"/>
    <w:rPr>
      <w:rFonts w:ascii="Tahoma" w:hAnsi="Tahoma" w:cs="Tahoma"/>
      <w:sz w:val="16"/>
      <w:szCs w:val="16"/>
    </w:rPr>
  </w:style>
  <w:style w:type="character" w:customStyle="1" w:styleId="berschrift5Zchn">
    <w:name w:val="Überschrift 5 Zchn"/>
    <w:link w:val="berschrift5"/>
    <w:uiPriority w:val="9"/>
    <w:semiHidden/>
    <w:rsid w:val="00BB5924"/>
    <w:rPr>
      <w:rFonts w:ascii="Calibri" w:eastAsia="Times New Roman" w:hAnsi="Calibri" w:cs="Times New Roman"/>
      <w:b/>
      <w:bCs/>
      <w:i/>
      <w:iCs/>
      <w:sz w:val="26"/>
      <w:szCs w:val="26"/>
    </w:rPr>
  </w:style>
  <w:style w:type="character" w:customStyle="1" w:styleId="KopfzeileZchn">
    <w:name w:val="Kopfzeile Zchn"/>
    <w:link w:val="Kopfzeile"/>
    <w:uiPriority w:val="99"/>
    <w:rsid w:val="00EB5653"/>
    <w:rPr>
      <w:sz w:val="24"/>
      <w:szCs w:val="24"/>
    </w:rPr>
  </w:style>
  <w:style w:type="character" w:customStyle="1" w:styleId="FuzeileZchn">
    <w:name w:val="Fußzeile Zchn"/>
    <w:link w:val="Fuzeile"/>
    <w:uiPriority w:val="99"/>
    <w:rsid w:val="00EB5653"/>
    <w:rPr>
      <w:sz w:val="24"/>
      <w:szCs w:val="24"/>
    </w:rPr>
  </w:style>
  <w:style w:type="character" w:styleId="Platzhaltertext">
    <w:name w:val="Placeholder Text"/>
    <w:basedOn w:val="Absatz-Standardschriftart"/>
    <w:uiPriority w:val="99"/>
    <w:semiHidden/>
    <w:rsid w:val="00A702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90F38B6-0F9C-4166-9FE5-3A1E59BB51EF}"/>
      </w:docPartPr>
      <w:docPartBody>
        <w:p w:rsidR="00EA2508" w:rsidRDefault="00152880">
          <w:r w:rsidRPr="006F1E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80"/>
    <w:rsid w:val="00152880"/>
    <w:rsid w:val="00172402"/>
    <w:rsid w:val="00376610"/>
    <w:rsid w:val="00EA2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28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2059-1187-46EE-8F37-BBE88701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3753</Words>
  <Characters>23651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Qualitätssicherungsvereinbarung für Lieferanten (QSV)</vt:lpstr>
    </vt:vector>
  </TitlesOfParts>
  <Company>Managementsysteme</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Qualitätssicherungsvereinbarung für Lieferanten (QSV)</dc:title>
  <dc:creator>Antje Keller</dc:creator>
  <dc:description>Änderung Punkt 4 von 20Jahren auf 15 Jahren lt.Fr.Baidinger 17.04.2013. Rischar</dc:description>
  <cp:lastModifiedBy>Sabrina Schulz</cp:lastModifiedBy>
  <cp:revision>2</cp:revision>
  <cp:lastPrinted>2019-07-30T14:02:00Z</cp:lastPrinted>
  <dcterms:created xsi:type="dcterms:W3CDTF">2023-11-21T11:52:00Z</dcterms:created>
  <dcterms:modified xsi:type="dcterms:W3CDTF">2023-11-21T11:52:00Z</dcterms:modified>
</cp:coreProperties>
</file>